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24" w:rsidRDefault="00E00B24" w:rsidP="00CD37FF">
      <w:pPr>
        <w:spacing w:after="0" w:line="276" w:lineRule="auto"/>
        <w:ind w:left="4678" w:right="-2"/>
        <w:rPr>
          <w:rFonts w:ascii="Times New Roman" w:hAnsi="Times New Roman"/>
          <w:caps/>
          <w:sz w:val="24"/>
          <w:szCs w:val="24"/>
          <w:lang w:eastAsia="en-GB"/>
        </w:rPr>
      </w:pPr>
      <w:r>
        <w:rPr>
          <w:rFonts w:ascii="Times New Roman" w:hAnsi="Times New Roman"/>
          <w:caps/>
          <w:sz w:val="24"/>
          <w:szCs w:val="24"/>
          <w:lang w:eastAsia="en-GB"/>
        </w:rPr>
        <w:t>Patvirtinta</w:t>
      </w:r>
    </w:p>
    <w:p w:rsidR="00E00B24" w:rsidRDefault="00D243B3" w:rsidP="00CD37FF">
      <w:pPr>
        <w:spacing w:after="0" w:line="240" w:lineRule="auto"/>
        <w:ind w:left="4678" w:right="-2"/>
        <w:rPr>
          <w:rFonts w:ascii="Times New Roman" w:hAnsi="Times New Roman"/>
          <w:sz w:val="24"/>
          <w:szCs w:val="24"/>
          <w:lang w:eastAsia="en-GB"/>
        </w:rPr>
      </w:pPr>
      <w:r>
        <w:rPr>
          <w:rFonts w:ascii="Times New Roman" w:hAnsi="Times New Roman"/>
          <w:sz w:val="24"/>
          <w:szCs w:val="24"/>
          <w:lang w:eastAsia="en-GB"/>
        </w:rPr>
        <w:t xml:space="preserve">Žagarės </w:t>
      </w:r>
      <w:r w:rsidR="00E00B24">
        <w:rPr>
          <w:rFonts w:ascii="Times New Roman" w:hAnsi="Times New Roman"/>
          <w:sz w:val="24"/>
          <w:szCs w:val="24"/>
          <w:lang w:eastAsia="en-GB"/>
        </w:rPr>
        <w:t xml:space="preserve"> vaik</w:t>
      </w:r>
      <w:r>
        <w:rPr>
          <w:rFonts w:ascii="Times New Roman" w:hAnsi="Times New Roman"/>
          <w:sz w:val="24"/>
          <w:szCs w:val="24"/>
          <w:lang w:eastAsia="en-GB"/>
        </w:rPr>
        <w:t>ų lopšelio-daržel</w:t>
      </w:r>
      <w:r w:rsidR="007D0E39">
        <w:rPr>
          <w:rFonts w:ascii="Times New Roman" w:hAnsi="Times New Roman"/>
          <w:sz w:val="24"/>
          <w:szCs w:val="24"/>
          <w:lang w:eastAsia="en-GB"/>
        </w:rPr>
        <w:t>io „Vyšniukas“ direktoriaus 2021</w:t>
      </w:r>
      <w:r>
        <w:rPr>
          <w:rFonts w:ascii="Times New Roman" w:hAnsi="Times New Roman"/>
          <w:sz w:val="24"/>
          <w:szCs w:val="24"/>
          <w:lang w:eastAsia="en-GB"/>
        </w:rPr>
        <w:t xml:space="preserve"> m. sausio </w:t>
      </w:r>
      <w:r w:rsidR="007D0E39">
        <w:rPr>
          <w:rFonts w:ascii="Times New Roman" w:hAnsi="Times New Roman"/>
          <w:sz w:val="24"/>
          <w:szCs w:val="24"/>
          <w:lang w:eastAsia="en-GB"/>
        </w:rPr>
        <w:t>8</w:t>
      </w:r>
      <w:r>
        <w:rPr>
          <w:rFonts w:ascii="Times New Roman" w:hAnsi="Times New Roman"/>
          <w:sz w:val="24"/>
          <w:szCs w:val="24"/>
          <w:lang w:eastAsia="en-GB"/>
        </w:rPr>
        <w:t xml:space="preserve"> </w:t>
      </w:r>
      <w:r w:rsidR="00E00B24">
        <w:rPr>
          <w:rFonts w:ascii="Times New Roman" w:hAnsi="Times New Roman"/>
          <w:sz w:val="24"/>
          <w:szCs w:val="24"/>
          <w:lang w:eastAsia="en-GB"/>
        </w:rPr>
        <w:t xml:space="preserve">d.  </w:t>
      </w:r>
    </w:p>
    <w:p w:rsidR="00E00B24" w:rsidRDefault="007D0E39" w:rsidP="00CD37FF">
      <w:pPr>
        <w:spacing w:after="0" w:line="240" w:lineRule="auto"/>
        <w:ind w:left="4678" w:right="-2"/>
        <w:rPr>
          <w:rFonts w:ascii="Times New Roman" w:hAnsi="Times New Roman"/>
          <w:sz w:val="24"/>
          <w:szCs w:val="24"/>
          <w:lang w:eastAsia="en-GB"/>
        </w:rPr>
      </w:pPr>
      <w:r>
        <w:rPr>
          <w:rFonts w:ascii="Times New Roman" w:hAnsi="Times New Roman"/>
          <w:sz w:val="24"/>
          <w:szCs w:val="24"/>
          <w:lang w:eastAsia="en-GB"/>
        </w:rPr>
        <w:t>įsakymu Nr. V-6</w:t>
      </w:r>
    </w:p>
    <w:p w:rsidR="00E00B24" w:rsidRDefault="00E00B24" w:rsidP="00CD37FF">
      <w:pPr>
        <w:spacing w:after="0" w:line="240" w:lineRule="auto"/>
        <w:rPr>
          <w:rFonts w:ascii="Times New Roman" w:hAnsi="Times New Roman"/>
          <w:sz w:val="24"/>
          <w:szCs w:val="24"/>
          <w:lang w:eastAsia="en-GB"/>
        </w:rPr>
      </w:pPr>
    </w:p>
    <w:p w:rsidR="00E00B24" w:rsidRPr="007D0E39" w:rsidRDefault="00D243B3" w:rsidP="00CD37FF">
      <w:pPr>
        <w:tabs>
          <w:tab w:val="left" w:pos="2730"/>
        </w:tabs>
        <w:spacing w:after="0" w:line="240" w:lineRule="auto"/>
        <w:jc w:val="center"/>
        <w:rPr>
          <w:rFonts w:ascii="Times New Roman" w:hAnsi="Times New Roman"/>
          <w:b/>
          <w:sz w:val="24"/>
          <w:szCs w:val="24"/>
          <w:lang w:eastAsia="en-GB"/>
        </w:rPr>
      </w:pPr>
      <w:r w:rsidRPr="007D0E39">
        <w:rPr>
          <w:rFonts w:ascii="Times New Roman" w:hAnsi="Times New Roman"/>
          <w:b/>
          <w:sz w:val="24"/>
          <w:szCs w:val="24"/>
          <w:lang w:eastAsia="en-GB"/>
        </w:rPr>
        <w:t>ŽAGARĖS</w:t>
      </w:r>
      <w:r w:rsidR="00E00B24" w:rsidRPr="007D0E39">
        <w:rPr>
          <w:rFonts w:ascii="Times New Roman" w:hAnsi="Times New Roman"/>
          <w:b/>
          <w:sz w:val="24"/>
          <w:szCs w:val="24"/>
          <w:lang w:eastAsia="en-GB"/>
        </w:rPr>
        <w:t xml:space="preserve"> VAIK</w:t>
      </w:r>
      <w:r w:rsidRPr="007D0E39">
        <w:rPr>
          <w:rFonts w:ascii="Times New Roman" w:hAnsi="Times New Roman"/>
          <w:b/>
          <w:sz w:val="24"/>
          <w:szCs w:val="24"/>
          <w:lang w:eastAsia="en-GB"/>
        </w:rPr>
        <w:t>Ų LOPŠELIO-DARŽELIO „VYŠNIUKAS</w:t>
      </w:r>
      <w:r w:rsidR="00E00B24" w:rsidRPr="007D0E39">
        <w:rPr>
          <w:rFonts w:ascii="Times New Roman" w:hAnsi="Times New Roman"/>
          <w:b/>
          <w:sz w:val="24"/>
          <w:szCs w:val="24"/>
          <w:lang w:eastAsia="en-GB"/>
        </w:rPr>
        <w:t>“</w:t>
      </w:r>
    </w:p>
    <w:p w:rsidR="00E00B24" w:rsidRPr="007D0E39" w:rsidRDefault="00E00B24" w:rsidP="00CD37FF">
      <w:pPr>
        <w:spacing w:after="0" w:line="240" w:lineRule="auto"/>
        <w:jc w:val="center"/>
        <w:rPr>
          <w:rFonts w:ascii="Times New Roman" w:hAnsi="Times New Roman"/>
          <w:b/>
          <w:sz w:val="24"/>
          <w:szCs w:val="24"/>
          <w:lang w:eastAsia="en-GB"/>
        </w:rPr>
      </w:pPr>
      <w:r w:rsidRPr="007D0E39">
        <w:rPr>
          <w:rFonts w:ascii="Times New Roman" w:hAnsi="Times New Roman"/>
          <w:b/>
          <w:sz w:val="24"/>
          <w:szCs w:val="24"/>
          <w:lang w:eastAsia="en-GB"/>
        </w:rPr>
        <w:t>SOCIALINIO PEDAGOGO VEIKLOS PLANAS</w:t>
      </w:r>
    </w:p>
    <w:p w:rsidR="00E00B24" w:rsidRPr="007D0E39" w:rsidRDefault="007D0E39" w:rsidP="00CD37FF">
      <w:pPr>
        <w:spacing w:after="0" w:line="240" w:lineRule="auto"/>
        <w:jc w:val="center"/>
        <w:rPr>
          <w:rFonts w:ascii="Times New Roman" w:hAnsi="Times New Roman"/>
          <w:b/>
          <w:sz w:val="24"/>
          <w:szCs w:val="24"/>
          <w:lang w:eastAsia="en-GB"/>
        </w:rPr>
      </w:pPr>
      <w:r>
        <w:rPr>
          <w:rFonts w:ascii="Times New Roman" w:hAnsi="Times New Roman"/>
          <w:b/>
          <w:sz w:val="24"/>
          <w:szCs w:val="24"/>
          <w:lang w:eastAsia="en-GB"/>
        </w:rPr>
        <w:t>2021</w:t>
      </w:r>
      <w:r w:rsidR="00E00B24" w:rsidRPr="007D0E39">
        <w:rPr>
          <w:rFonts w:ascii="Times New Roman" w:hAnsi="Times New Roman"/>
          <w:b/>
          <w:sz w:val="24"/>
          <w:szCs w:val="24"/>
          <w:lang w:eastAsia="en-GB"/>
        </w:rPr>
        <w:t xml:space="preserve"> METAMS</w:t>
      </w:r>
    </w:p>
    <w:p w:rsidR="00E00B24" w:rsidRDefault="00E00B24" w:rsidP="00CD37FF">
      <w:pPr>
        <w:spacing w:after="0" w:line="240" w:lineRule="auto"/>
        <w:jc w:val="center"/>
        <w:rPr>
          <w:rFonts w:ascii="Times New Roman" w:hAnsi="Times New Roman"/>
          <w:b/>
          <w:sz w:val="24"/>
          <w:szCs w:val="24"/>
          <w:lang w:eastAsia="en-GB"/>
        </w:rPr>
      </w:pPr>
    </w:p>
    <w:p w:rsidR="00E00B24" w:rsidRDefault="00D243B3" w:rsidP="00CD37FF">
      <w:pPr>
        <w:tabs>
          <w:tab w:val="left" w:pos="284"/>
        </w:tabs>
        <w:spacing w:after="0" w:line="240" w:lineRule="auto"/>
        <w:jc w:val="both"/>
        <w:rPr>
          <w:rFonts w:ascii="Times New Roman" w:hAnsi="Times New Roman"/>
          <w:sz w:val="24"/>
          <w:szCs w:val="24"/>
          <w:u w:val="single"/>
          <w:lang w:eastAsia="en-GB"/>
        </w:rPr>
      </w:pPr>
      <w:r>
        <w:rPr>
          <w:rFonts w:ascii="Times New Roman" w:hAnsi="Times New Roman"/>
          <w:b/>
          <w:sz w:val="24"/>
          <w:szCs w:val="24"/>
          <w:lang w:eastAsia="en-GB"/>
        </w:rPr>
        <w:tab/>
        <w:t>S</w:t>
      </w:r>
      <w:r w:rsidR="00E00B24">
        <w:rPr>
          <w:rFonts w:ascii="Times New Roman" w:hAnsi="Times New Roman"/>
          <w:b/>
          <w:sz w:val="24"/>
          <w:szCs w:val="24"/>
          <w:lang w:eastAsia="en-GB"/>
        </w:rPr>
        <w:t>ocialinio pedagogo veiklos tikslas</w:t>
      </w:r>
      <w:r w:rsidR="00E00B24">
        <w:rPr>
          <w:rFonts w:ascii="Times New Roman" w:hAnsi="Times New Roman"/>
          <w:sz w:val="24"/>
          <w:szCs w:val="24"/>
          <w:lang w:eastAsia="en-GB"/>
        </w:rPr>
        <w:t xml:space="preserve"> – vaiko socialinė-emocinė gerovė, socialinės-emocinės kompetencijos ugdymas, saugios aplinkos kūrimas. </w:t>
      </w:r>
    </w:p>
    <w:p w:rsidR="00E00B24" w:rsidRDefault="00D243B3" w:rsidP="00CD37FF">
      <w:pPr>
        <w:tabs>
          <w:tab w:val="left" w:pos="284"/>
        </w:tabs>
        <w:spacing w:after="0" w:line="240" w:lineRule="auto"/>
        <w:jc w:val="both"/>
        <w:rPr>
          <w:rFonts w:ascii="Times New Roman" w:hAnsi="Times New Roman"/>
          <w:b/>
          <w:sz w:val="24"/>
          <w:szCs w:val="24"/>
          <w:lang w:eastAsia="en-GB"/>
        </w:rPr>
      </w:pPr>
      <w:r>
        <w:rPr>
          <w:rFonts w:ascii="Times New Roman" w:hAnsi="Times New Roman"/>
          <w:b/>
          <w:sz w:val="24"/>
          <w:szCs w:val="24"/>
          <w:lang w:eastAsia="en-GB"/>
        </w:rPr>
        <w:tab/>
        <w:t>S</w:t>
      </w:r>
      <w:r w:rsidR="00E00B24">
        <w:rPr>
          <w:rFonts w:ascii="Times New Roman" w:hAnsi="Times New Roman"/>
          <w:b/>
          <w:sz w:val="24"/>
          <w:szCs w:val="24"/>
          <w:lang w:eastAsia="en-GB"/>
        </w:rPr>
        <w:t xml:space="preserve">ocialinio pedagogo uždaviniai: </w:t>
      </w:r>
    </w:p>
    <w:p w:rsidR="00E00B24" w:rsidRDefault="00E00B24" w:rsidP="00CD37FF">
      <w:pPr>
        <w:numPr>
          <w:ilvl w:val="0"/>
          <w:numId w:val="1"/>
        </w:numPr>
        <w:tabs>
          <w:tab w:val="clear" w:pos="720"/>
          <w:tab w:val="left" w:pos="284"/>
          <w:tab w:val="num" w:pos="851"/>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Nuosekliai ir nuolat nagrinėti vaikams kylančias problemas, kartu su vaiku laiku ir kompetentingai jas spręsti.</w:t>
      </w:r>
    </w:p>
    <w:p w:rsidR="00E00B24" w:rsidRDefault="00E00B24" w:rsidP="00CD37FF">
      <w:pPr>
        <w:numPr>
          <w:ilvl w:val="0"/>
          <w:numId w:val="1"/>
        </w:numPr>
        <w:tabs>
          <w:tab w:val="clear" w:pos="720"/>
          <w:tab w:val="left" w:pos="284"/>
          <w:tab w:val="num" w:pos="851"/>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Rūpintis ypatingų poreikių turinčiais mokiniais, padėti jiems adaptuotis bendruomenėje.</w:t>
      </w:r>
    </w:p>
    <w:p w:rsidR="00E00B24" w:rsidRDefault="00E00B24" w:rsidP="00CD37FF">
      <w:pPr>
        <w:numPr>
          <w:ilvl w:val="0"/>
          <w:numId w:val="1"/>
        </w:numPr>
        <w:tabs>
          <w:tab w:val="clear" w:pos="720"/>
          <w:tab w:val="left" w:pos="284"/>
          <w:tab w:val="num" w:pos="851"/>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Rinkti informaciją, analizuoti, daryti išvadas, priimti tinkamus spr</w:t>
      </w:r>
      <w:r w:rsidR="00D243B3">
        <w:rPr>
          <w:rFonts w:ascii="Times New Roman" w:hAnsi="Times New Roman"/>
          <w:sz w:val="24"/>
          <w:szCs w:val="24"/>
          <w:lang w:eastAsia="en-GB"/>
        </w:rPr>
        <w:t>endimus bei konsultuoti darželio</w:t>
      </w:r>
      <w:r>
        <w:rPr>
          <w:rFonts w:ascii="Times New Roman" w:hAnsi="Times New Roman"/>
          <w:sz w:val="24"/>
          <w:szCs w:val="24"/>
          <w:lang w:eastAsia="en-GB"/>
        </w:rPr>
        <w:t xml:space="preserve"> bendruomenės narius įvairiais su vaikų teisėmis ir jų pažeidimais susijusiais klausimais.</w:t>
      </w:r>
    </w:p>
    <w:p w:rsidR="00E00B24" w:rsidRDefault="00E00B24" w:rsidP="00CD37FF">
      <w:pPr>
        <w:numPr>
          <w:ilvl w:val="0"/>
          <w:numId w:val="1"/>
        </w:numPr>
        <w:tabs>
          <w:tab w:val="clear" w:pos="720"/>
          <w:tab w:val="left" w:pos="284"/>
          <w:tab w:val="num" w:pos="851"/>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Ugdyti vaikų pozityvios elgsenos ir bendravimo su aplinkiniais, sveiko gyvenimo būdo gebėjimus ir įpročius.</w:t>
      </w:r>
    </w:p>
    <w:p w:rsidR="00E00B24" w:rsidRDefault="00E00B24" w:rsidP="00CD37FF">
      <w:pPr>
        <w:numPr>
          <w:ilvl w:val="0"/>
          <w:numId w:val="1"/>
        </w:numPr>
        <w:tabs>
          <w:tab w:val="clear" w:pos="720"/>
          <w:tab w:val="left" w:pos="284"/>
          <w:tab w:val="num" w:pos="851"/>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Bendradarbiauti su pedagogais, tėvais ir kitais specialistais.</w:t>
      </w:r>
    </w:p>
    <w:p w:rsidR="00E00B24" w:rsidRDefault="00E00B24" w:rsidP="00CD37FF">
      <w:pPr>
        <w:tabs>
          <w:tab w:val="left" w:pos="284"/>
          <w:tab w:val="left" w:pos="780"/>
        </w:tabs>
        <w:spacing w:after="0" w:line="240" w:lineRule="auto"/>
        <w:rPr>
          <w:rFonts w:ascii="Times New Roman" w:hAnsi="Times New Roman"/>
          <w:b/>
          <w:sz w:val="24"/>
          <w:szCs w:val="24"/>
          <w:lang w:eastAsia="en-GB"/>
        </w:rPr>
      </w:pPr>
      <w:r>
        <w:rPr>
          <w:rFonts w:ascii="Times New Roman" w:hAnsi="Times New Roman"/>
          <w:b/>
          <w:sz w:val="24"/>
          <w:szCs w:val="24"/>
          <w:lang w:eastAsia="en-GB"/>
        </w:rPr>
        <w:tab/>
        <w:t>Socialinio pedagogo prioritetas:</w:t>
      </w:r>
    </w:p>
    <w:p w:rsidR="00E00B24" w:rsidRDefault="00E00B24" w:rsidP="00CD37FF">
      <w:pPr>
        <w:tabs>
          <w:tab w:val="left" w:pos="284"/>
          <w:tab w:val="left" w:pos="851"/>
          <w:tab w:val="left" w:pos="1276"/>
        </w:tabs>
        <w:spacing w:after="0" w:line="240" w:lineRule="auto"/>
        <w:ind w:left="142" w:firstLine="709"/>
        <w:rPr>
          <w:rFonts w:ascii="Times New Roman" w:hAnsi="Times New Roman"/>
          <w:sz w:val="24"/>
          <w:szCs w:val="24"/>
          <w:lang w:eastAsia="en-GB"/>
        </w:rPr>
      </w:pPr>
      <w:r>
        <w:rPr>
          <w:rFonts w:ascii="Times New Roman" w:hAnsi="Times New Roman"/>
          <w:sz w:val="24"/>
          <w:szCs w:val="24"/>
          <w:lang w:eastAsia="en-GB"/>
        </w:rPr>
        <w:t>1. Saugios socialinės-emocinės aplinkos ir mikroklimato kūrimas.</w:t>
      </w:r>
    </w:p>
    <w:p w:rsidR="00D243B3" w:rsidRDefault="00E00B24" w:rsidP="00CD37FF">
      <w:pPr>
        <w:tabs>
          <w:tab w:val="left" w:pos="284"/>
        </w:tabs>
        <w:spacing w:after="0" w:line="240" w:lineRule="auto"/>
        <w:jc w:val="both"/>
        <w:rPr>
          <w:rFonts w:ascii="Times New Roman" w:hAnsi="Times New Roman"/>
          <w:b/>
          <w:sz w:val="24"/>
          <w:szCs w:val="24"/>
          <w:lang w:eastAsia="en-GB"/>
        </w:rPr>
      </w:pPr>
      <w:r>
        <w:rPr>
          <w:rFonts w:ascii="Times New Roman" w:hAnsi="Times New Roman"/>
          <w:b/>
          <w:sz w:val="24"/>
          <w:szCs w:val="24"/>
          <w:lang w:eastAsia="en-GB"/>
        </w:rPr>
        <w:tab/>
        <w:t>Socialinio pedagogo veiklos turinys:</w:t>
      </w:r>
    </w:p>
    <w:p w:rsidR="00E00B24" w:rsidRDefault="00E00B24" w:rsidP="00CD37FF">
      <w:pPr>
        <w:numPr>
          <w:ilvl w:val="0"/>
          <w:numId w:val="2"/>
        </w:numPr>
        <w:tabs>
          <w:tab w:val="left" w:pos="284"/>
          <w:tab w:val="num" w:pos="1418"/>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dirba su vaiku, tėvais ar teisėtais vaiko atstovais, pedagogais ir kitais įstaigoje dirbančiais specialistais;</w:t>
      </w:r>
    </w:p>
    <w:p w:rsidR="00E00B24" w:rsidRDefault="00E00B24" w:rsidP="00CD37FF">
      <w:pPr>
        <w:numPr>
          <w:ilvl w:val="0"/>
          <w:numId w:val="2"/>
        </w:numPr>
        <w:tabs>
          <w:tab w:val="left" w:pos="284"/>
          <w:tab w:val="num" w:pos="1418"/>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vertina ir padeda spręsti problemas, susijusias su įvairiais vaikams kylančiais sunkumais (pagrindinių vaiko reikmių tenkinimo, saugumo užtikrinimo), dirba su vaikais turinčiais bendravimo, emocinių ir elgesio bei kt. problemų;</w:t>
      </w:r>
    </w:p>
    <w:p w:rsidR="00E00B24" w:rsidRDefault="00E00B24" w:rsidP="00CD37FF">
      <w:pPr>
        <w:numPr>
          <w:ilvl w:val="0"/>
          <w:numId w:val="2"/>
        </w:numPr>
        <w:tabs>
          <w:tab w:val="left" w:pos="284"/>
          <w:tab w:val="num" w:pos="1418"/>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padeda tėvams ar teisėtiems vaiko atstovams ugdyti vaiką, suprasti jo socialinius poreikius, jų tenkinimo svarbą, geriau suprasti vaiko, turinčio raidos sunkumų poreikius, tėvų teises ir pareigas. Informuoja tėvus apie jų teisę gauti socialinę pedagoginę pagalbą;</w:t>
      </w:r>
    </w:p>
    <w:p w:rsidR="00E00B24" w:rsidRDefault="00E00B24" w:rsidP="00CD37FF">
      <w:pPr>
        <w:numPr>
          <w:ilvl w:val="0"/>
          <w:numId w:val="2"/>
        </w:numPr>
        <w:tabs>
          <w:tab w:val="left" w:pos="284"/>
          <w:tab w:val="num" w:pos="1418"/>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 xml:space="preserve">bendradarbiauja su pedagogais, įstaigos administracija, kitų institucijų specialistais sprendžiant vaikų socialines ir pedagogines problemas, ieško veiksmingų ir efektyvių pagalbos būdų. Padeda jiems geriau suprasti, kaip vaikų socialinės problemos veikia jų elgesį; </w:t>
      </w:r>
    </w:p>
    <w:p w:rsidR="00E00B24" w:rsidRDefault="00E00B24" w:rsidP="00CD37FF">
      <w:pPr>
        <w:numPr>
          <w:ilvl w:val="0"/>
          <w:numId w:val="2"/>
        </w:numPr>
        <w:tabs>
          <w:tab w:val="left" w:pos="284"/>
          <w:tab w:val="num" w:pos="1418"/>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atlieka šviečiamąjį – informacinį darbą;</w:t>
      </w:r>
    </w:p>
    <w:p w:rsidR="00E00B24" w:rsidRDefault="00E00B24" w:rsidP="00CD37FF">
      <w:pPr>
        <w:numPr>
          <w:ilvl w:val="0"/>
          <w:numId w:val="2"/>
        </w:numPr>
        <w:tabs>
          <w:tab w:val="left" w:pos="284"/>
          <w:tab w:val="num" w:pos="1418"/>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atstovauja ir gina vaiko teises ugdymo, teisėsaugos ir kitose institucijose;</w:t>
      </w:r>
    </w:p>
    <w:p w:rsidR="00E00B24" w:rsidRDefault="00E00B24" w:rsidP="00CD37FF">
      <w:pPr>
        <w:numPr>
          <w:ilvl w:val="0"/>
          <w:numId w:val="2"/>
        </w:numPr>
        <w:tabs>
          <w:tab w:val="left" w:pos="284"/>
          <w:tab w:val="num" w:pos="1418"/>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ugdo vaikų socialinius įgūdžius;</w:t>
      </w:r>
    </w:p>
    <w:p w:rsidR="00E00B24" w:rsidRDefault="00E00B24" w:rsidP="00CD37FF">
      <w:pPr>
        <w:numPr>
          <w:ilvl w:val="0"/>
          <w:numId w:val="2"/>
        </w:numPr>
        <w:tabs>
          <w:tab w:val="left" w:pos="284"/>
          <w:tab w:val="num" w:pos="1418"/>
        </w:tabs>
        <w:spacing w:after="0" w:line="240" w:lineRule="auto"/>
        <w:ind w:left="1134" w:hanging="283"/>
        <w:jc w:val="both"/>
        <w:rPr>
          <w:rFonts w:ascii="Times New Roman" w:hAnsi="Times New Roman"/>
          <w:sz w:val="24"/>
          <w:szCs w:val="24"/>
          <w:lang w:eastAsia="en-GB"/>
        </w:rPr>
      </w:pPr>
      <w:r>
        <w:rPr>
          <w:rFonts w:ascii="Times New Roman" w:hAnsi="Times New Roman"/>
          <w:sz w:val="24"/>
          <w:szCs w:val="24"/>
          <w:lang w:eastAsia="en-GB"/>
        </w:rPr>
        <w:t>vykdo patyčių ir smurto bei rūkymo ir alkoholio vartojimo prevenciją.</w:t>
      </w:r>
    </w:p>
    <w:p w:rsidR="00D243B3" w:rsidRDefault="00D243B3" w:rsidP="00D243B3">
      <w:pPr>
        <w:tabs>
          <w:tab w:val="left" w:pos="284"/>
        </w:tabs>
        <w:spacing w:after="0" w:line="240" w:lineRule="auto"/>
        <w:ind w:left="1134"/>
        <w:jc w:val="both"/>
        <w:rPr>
          <w:rFonts w:ascii="Times New Roman" w:hAnsi="Times New Roman"/>
          <w:b/>
          <w:sz w:val="24"/>
          <w:szCs w:val="24"/>
          <w:lang w:eastAsia="en-GB"/>
        </w:rPr>
      </w:pPr>
    </w:p>
    <w:p w:rsidR="00E00B24" w:rsidRPr="00D243B3" w:rsidRDefault="00E00B24" w:rsidP="00D243B3">
      <w:pPr>
        <w:tabs>
          <w:tab w:val="left" w:pos="284"/>
        </w:tabs>
        <w:spacing w:after="0" w:line="240" w:lineRule="auto"/>
        <w:ind w:left="1134"/>
        <w:jc w:val="both"/>
        <w:rPr>
          <w:rFonts w:ascii="Times New Roman" w:hAnsi="Times New Roman"/>
          <w:sz w:val="24"/>
          <w:szCs w:val="24"/>
          <w:lang w:eastAsia="en-GB"/>
        </w:rPr>
      </w:pPr>
      <w:r>
        <w:rPr>
          <w:rFonts w:ascii="Times New Roman" w:hAnsi="Times New Roman"/>
          <w:b/>
          <w:sz w:val="24"/>
          <w:szCs w:val="24"/>
          <w:lang w:eastAsia="en-GB"/>
        </w:rPr>
        <w:tab/>
      </w:r>
    </w:p>
    <w:p w:rsidR="00D243B3" w:rsidRDefault="00D243B3" w:rsidP="00D243B3">
      <w:pPr>
        <w:tabs>
          <w:tab w:val="left" w:pos="284"/>
        </w:tabs>
        <w:spacing w:after="0" w:line="240" w:lineRule="auto"/>
        <w:jc w:val="both"/>
        <w:rPr>
          <w:rFonts w:ascii="Times New Roman" w:hAnsi="Times New Roman"/>
          <w:b/>
          <w:sz w:val="24"/>
          <w:szCs w:val="24"/>
          <w:lang w:eastAsia="en-GB"/>
        </w:rPr>
      </w:pPr>
    </w:p>
    <w:p w:rsidR="00D243B3" w:rsidRDefault="00D243B3" w:rsidP="00D243B3">
      <w:pPr>
        <w:tabs>
          <w:tab w:val="left" w:pos="284"/>
        </w:tabs>
        <w:spacing w:after="0" w:line="240" w:lineRule="auto"/>
        <w:jc w:val="both"/>
        <w:rPr>
          <w:rFonts w:ascii="Times New Roman" w:hAnsi="Times New Roman"/>
          <w:b/>
          <w:sz w:val="24"/>
          <w:szCs w:val="24"/>
          <w:lang w:eastAsia="en-GB"/>
        </w:rPr>
      </w:pPr>
    </w:p>
    <w:p w:rsidR="00D243B3" w:rsidRDefault="00D243B3" w:rsidP="00D243B3">
      <w:pPr>
        <w:tabs>
          <w:tab w:val="left" w:pos="284"/>
        </w:tabs>
        <w:spacing w:after="0" w:line="240" w:lineRule="auto"/>
        <w:jc w:val="both"/>
        <w:rPr>
          <w:rFonts w:ascii="Times New Roman" w:hAnsi="Times New Roman"/>
          <w:b/>
          <w:sz w:val="24"/>
          <w:szCs w:val="24"/>
          <w:lang w:eastAsia="en-GB"/>
        </w:rPr>
      </w:pPr>
    </w:p>
    <w:p w:rsidR="00D243B3" w:rsidRDefault="00D243B3" w:rsidP="00D243B3">
      <w:pPr>
        <w:tabs>
          <w:tab w:val="left" w:pos="284"/>
        </w:tabs>
        <w:spacing w:after="0" w:line="240" w:lineRule="auto"/>
        <w:jc w:val="both"/>
        <w:rPr>
          <w:rFonts w:ascii="Times New Roman" w:hAnsi="Times New Roman"/>
          <w:b/>
          <w:sz w:val="24"/>
          <w:szCs w:val="24"/>
          <w:lang w:eastAsia="en-GB"/>
        </w:rPr>
      </w:pPr>
    </w:p>
    <w:p w:rsidR="00D243B3" w:rsidRDefault="00D243B3" w:rsidP="00D243B3">
      <w:pPr>
        <w:tabs>
          <w:tab w:val="left" w:pos="284"/>
        </w:tabs>
        <w:spacing w:after="0" w:line="240" w:lineRule="auto"/>
        <w:jc w:val="both"/>
        <w:rPr>
          <w:rFonts w:ascii="Times New Roman" w:hAnsi="Times New Roman"/>
          <w:b/>
          <w:sz w:val="24"/>
          <w:szCs w:val="24"/>
          <w:lang w:eastAsia="en-GB"/>
        </w:rPr>
      </w:pPr>
    </w:p>
    <w:p w:rsidR="00D243B3" w:rsidRDefault="00D243B3" w:rsidP="00D243B3">
      <w:pPr>
        <w:tabs>
          <w:tab w:val="left" w:pos="284"/>
        </w:tabs>
        <w:spacing w:after="0" w:line="240" w:lineRule="auto"/>
        <w:jc w:val="both"/>
        <w:rPr>
          <w:rFonts w:ascii="Times New Roman" w:hAnsi="Times New Roman"/>
          <w:b/>
          <w:sz w:val="24"/>
          <w:szCs w:val="24"/>
          <w:lang w:eastAsia="en-GB"/>
        </w:rPr>
      </w:pPr>
    </w:p>
    <w:p w:rsidR="00D243B3" w:rsidRDefault="00D243B3" w:rsidP="00D243B3">
      <w:pPr>
        <w:tabs>
          <w:tab w:val="left" w:pos="284"/>
        </w:tabs>
        <w:spacing w:after="0" w:line="240" w:lineRule="auto"/>
        <w:jc w:val="both"/>
        <w:rPr>
          <w:rFonts w:ascii="Times New Roman" w:hAnsi="Times New Roman"/>
          <w:sz w:val="24"/>
          <w:szCs w:val="24"/>
          <w:lang w:eastAsia="en-GB"/>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536"/>
        <w:gridCol w:w="1843"/>
        <w:gridCol w:w="1446"/>
      </w:tblGrid>
      <w:tr w:rsidR="00E00B24" w:rsidTr="00CD37FF">
        <w:tc>
          <w:tcPr>
            <w:tcW w:w="2127" w:type="dxa"/>
            <w:vAlign w:val="center"/>
          </w:tcPr>
          <w:p w:rsidR="00E00B24" w:rsidRDefault="00E00B24">
            <w:pPr>
              <w:spacing w:after="0" w:line="240" w:lineRule="auto"/>
              <w:jc w:val="center"/>
              <w:rPr>
                <w:rFonts w:ascii="Times New Roman" w:hAnsi="Times New Roman"/>
                <w:b/>
                <w:sz w:val="24"/>
                <w:szCs w:val="24"/>
                <w:lang w:eastAsia="en-GB"/>
              </w:rPr>
            </w:pPr>
            <w:r>
              <w:rPr>
                <w:rFonts w:ascii="Times New Roman" w:hAnsi="Times New Roman"/>
                <w:sz w:val="24"/>
                <w:szCs w:val="24"/>
                <w:lang w:eastAsia="en-GB"/>
              </w:rPr>
              <w:lastRenderedPageBreak/>
              <w:br w:type="page"/>
            </w:r>
            <w:r>
              <w:rPr>
                <w:rFonts w:ascii="Times New Roman" w:hAnsi="Times New Roman"/>
                <w:b/>
                <w:sz w:val="24"/>
                <w:szCs w:val="24"/>
                <w:lang w:eastAsia="en-GB"/>
              </w:rPr>
              <w:t>Veiklos kryptys</w:t>
            </w:r>
          </w:p>
        </w:tc>
        <w:tc>
          <w:tcPr>
            <w:tcW w:w="4536" w:type="dxa"/>
            <w:vAlign w:val="center"/>
          </w:tcPr>
          <w:p w:rsidR="00E00B24" w:rsidRDefault="00E00B24">
            <w:pPr>
              <w:spacing w:after="0" w:line="240" w:lineRule="auto"/>
              <w:jc w:val="center"/>
              <w:rPr>
                <w:rFonts w:ascii="Times New Roman" w:hAnsi="Times New Roman"/>
                <w:b/>
                <w:sz w:val="24"/>
                <w:szCs w:val="24"/>
                <w:lang w:eastAsia="en-GB"/>
              </w:rPr>
            </w:pPr>
            <w:r>
              <w:rPr>
                <w:rFonts w:ascii="Times New Roman" w:hAnsi="Times New Roman"/>
                <w:b/>
                <w:sz w:val="24"/>
                <w:szCs w:val="24"/>
                <w:lang w:eastAsia="en-GB"/>
              </w:rPr>
              <w:t>Veikla (metodai, formos)</w:t>
            </w:r>
          </w:p>
        </w:tc>
        <w:tc>
          <w:tcPr>
            <w:tcW w:w="1843" w:type="dxa"/>
          </w:tcPr>
          <w:p w:rsidR="00E00B24" w:rsidRDefault="00E00B24">
            <w:pPr>
              <w:spacing w:after="0" w:line="240" w:lineRule="auto"/>
              <w:jc w:val="center"/>
              <w:rPr>
                <w:rFonts w:ascii="Times New Roman" w:hAnsi="Times New Roman"/>
                <w:b/>
                <w:sz w:val="24"/>
                <w:szCs w:val="24"/>
                <w:lang w:eastAsia="en-GB"/>
              </w:rPr>
            </w:pPr>
            <w:r>
              <w:rPr>
                <w:rFonts w:ascii="Times New Roman" w:hAnsi="Times New Roman"/>
                <w:b/>
                <w:sz w:val="24"/>
                <w:szCs w:val="24"/>
                <w:lang w:eastAsia="en-GB"/>
              </w:rPr>
              <w:t>Vykdymo terminas</w:t>
            </w:r>
          </w:p>
        </w:tc>
        <w:tc>
          <w:tcPr>
            <w:tcW w:w="1446" w:type="dxa"/>
          </w:tcPr>
          <w:p w:rsidR="00E00B24" w:rsidRDefault="00E00B24">
            <w:pPr>
              <w:spacing w:after="0" w:line="240" w:lineRule="auto"/>
              <w:jc w:val="center"/>
              <w:rPr>
                <w:rFonts w:ascii="Times New Roman" w:hAnsi="Times New Roman"/>
                <w:b/>
                <w:sz w:val="24"/>
                <w:szCs w:val="24"/>
                <w:lang w:eastAsia="en-GB"/>
              </w:rPr>
            </w:pPr>
            <w:r>
              <w:rPr>
                <w:rFonts w:ascii="Times New Roman" w:hAnsi="Times New Roman"/>
                <w:b/>
                <w:sz w:val="24"/>
                <w:szCs w:val="24"/>
                <w:lang w:eastAsia="en-GB"/>
              </w:rPr>
              <w:t>Atsakingas asmuo</w:t>
            </w:r>
          </w:p>
        </w:tc>
      </w:tr>
      <w:tr w:rsidR="00E00B24" w:rsidTr="00CD37FF">
        <w:trPr>
          <w:trHeight w:val="504"/>
        </w:trPr>
        <w:tc>
          <w:tcPr>
            <w:tcW w:w="2127" w:type="dxa"/>
            <w:vMerge w:val="restart"/>
          </w:tcPr>
          <w:p w:rsidR="00E00B24" w:rsidRDefault="00E00B24" w:rsidP="002E5533">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Individualus darbas su vaikais</w:t>
            </w:r>
          </w:p>
        </w:tc>
        <w:tc>
          <w:tcPr>
            <w:tcW w:w="4536" w:type="dxa"/>
            <w:vAlign w:val="center"/>
          </w:tcPr>
          <w:p w:rsidR="00E00B24" w:rsidRDefault="00E00B24">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Vaikų</w:t>
            </w:r>
            <w:r w:rsidR="00FD368E">
              <w:rPr>
                <w:rFonts w:ascii="Times New Roman" w:hAnsi="Times New Roman"/>
                <w:sz w:val="24"/>
                <w:szCs w:val="24"/>
                <w:lang w:eastAsia="en-GB"/>
              </w:rPr>
              <w:t>,</w:t>
            </w:r>
            <w:r>
              <w:rPr>
                <w:rFonts w:ascii="Times New Roman" w:hAnsi="Times New Roman"/>
                <w:sz w:val="24"/>
                <w:szCs w:val="24"/>
                <w:lang w:eastAsia="en-GB"/>
              </w:rPr>
              <w:t xml:space="preserve"> turinčių bendravimo ir elgesio problemų</w:t>
            </w:r>
            <w:r w:rsidR="00FD368E">
              <w:rPr>
                <w:rFonts w:ascii="Times New Roman" w:hAnsi="Times New Roman"/>
                <w:sz w:val="24"/>
                <w:szCs w:val="24"/>
                <w:lang w:eastAsia="en-GB"/>
              </w:rPr>
              <w:t>,</w:t>
            </w:r>
            <w:r>
              <w:rPr>
                <w:rFonts w:ascii="Times New Roman" w:hAnsi="Times New Roman"/>
                <w:sz w:val="24"/>
                <w:szCs w:val="24"/>
                <w:lang w:eastAsia="en-GB"/>
              </w:rPr>
              <w:t xml:space="preserve"> konsultavimas. Individualus darbas su  šios grupės vaikais, prevencinė veikla</w:t>
            </w:r>
          </w:p>
        </w:tc>
        <w:tc>
          <w:tcPr>
            <w:tcW w:w="1843" w:type="dxa"/>
            <w:vAlign w:val="center"/>
          </w:tcPr>
          <w:p w:rsidR="00E00B24" w:rsidRDefault="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 xml:space="preserve">Sausio </w:t>
            </w:r>
            <w:r w:rsidR="00D243B3">
              <w:rPr>
                <w:rFonts w:ascii="Times New Roman" w:hAnsi="Times New Roman"/>
                <w:sz w:val="24"/>
                <w:szCs w:val="24"/>
                <w:lang w:eastAsia="en-GB"/>
              </w:rPr>
              <w:t xml:space="preserve"> – gruodžio </w:t>
            </w:r>
            <w:r w:rsidR="00E00B24">
              <w:rPr>
                <w:rFonts w:ascii="Times New Roman" w:hAnsi="Times New Roman"/>
                <w:sz w:val="24"/>
                <w:szCs w:val="24"/>
                <w:lang w:eastAsia="en-GB"/>
              </w:rPr>
              <w:t xml:space="preserve"> mėn.</w:t>
            </w:r>
          </w:p>
        </w:tc>
        <w:tc>
          <w:tcPr>
            <w:tcW w:w="1446" w:type="dxa"/>
            <w:vAlign w:val="center"/>
          </w:tcPr>
          <w:p w:rsidR="00E00B24" w:rsidRDefault="00D243B3">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tc>
      </w:tr>
      <w:tr w:rsidR="00E00B24" w:rsidTr="00CD37FF">
        <w:trPr>
          <w:trHeight w:val="345"/>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Default="00E00B24">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Individualūs pokalbiai su vaikais dėl netinkamo, negatyvaus elgesio, patyčių ir smurto apraiškų</w:t>
            </w:r>
          </w:p>
        </w:tc>
        <w:tc>
          <w:tcPr>
            <w:tcW w:w="1843" w:type="dxa"/>
            <w:vAlign w:val="center"/>
          </w:tcPr>
          <w:p w:rsidR="00E00B24" w:rsidRDefault="00E00B24">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Kiekvieną mėnesį</w:t>
            </w:r>
          </w:p>
        </w:tc>
        <w:tc>
          <w:tcPr>
            <w:tcW w:w="1446" w:type="dxa"/>
            <w:vAlign w:val="center"/>
          </w:tcPr>
          <w:p w:rsidR="00E00B24" w:rsidRDefault="00D243B3">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tc>
      </w:tr>
      <w:tr w:rsidR="00E00B24" w:rsidTr="00CD37FF">
        <w:trPr>
          <w:trHeight w:val="727"/>
        </w:trPr>
        <w:tc>
          <w:tcPr>
            <w:tcW w:w="2127" w:type="dxa"/>
          </w:tcPr>
          <w:p w:rsidR="00E00B24" w:rsidRDefault="00E00B24" w:rsidP="002E5533">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Darbas su šeimomis</w:t>
            </w:r>
          </w:p>
        </w:tc>
        <w:tc>
          <w:tcPr>
            <w:tcW w:w="4536" w:type="dxa"/>
            <w:vAlign w:val="center"/>
          </w:tcPr>
          <w:p w:rsidR="00E00B24" w:rsidRDefault="00E00B24">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Individualūs pokalbiai </w:t>
            </w:r>
            <w:r w:rsidR="002C5C14">
              <w:rPr>
                <w:rFonts w:ascii="Times New Roman" w:hAnsi="Times New Roman"/>
                <w:sz w:val="24"/>
                <w:szCs w:val="24"/>
                <w:lang w:eastAsia="en-GB"/>
              </w:rPr>
              <w:t xml:space="preserve">su tėvais </w:t>
            </w:r>
            <w:r>
              <w:rPr>
                <w:rFonts w:ascii="Times New Roman" w:hAnsi="Times New Roman"/>
                <w:sz w:val="24"/>
                <w:szCs w:val="24"/>
                <w:lang w:eastAsia="en-GB"/>
              </w:rPr>
              <w:t>dėl netinkamo elgesio, patyčių atvejų. Tėvų informavimas, individualūs pokalbiai</w:t>
            </w:r>
          </w:p>
        </w:tc>
        <w:tc>
          <w:tcPr>
            <w:tcW w:w="1843" w:type="dxa"/>
            <w:vAlign w:val="center"/>
          </w:tcPr>
          <w:p w:rsidR="00E00B24" w:rsidRDefault="00E00B24" w:rsidP="00CD37FF">
            <w:pPr>
              <w:spacing w:after="0" w:line="240" w:lineRule="auto"/>
              <w:ind w:right="175"/>
              <w:jc w:val="center"/>
              <w:rPr>
                <w:rFonts w:ascii="Times New Roman" w:hAnsi="Times New Roman"/>
                <w:sz w:val="24"/>
                <w:szCs w:val="24"/>
                <w:lang w:eastAsia="en-GB"/>
              </w:rPr>
            </w:pPr>
            <w:r>
              <w:rPr>
                <w:rFonts w:ascii="Times New Roman" w:hAnsi="Times New Roman"/>
                <w:sz w:val="24"/>
                <w:szCs w:val="24"/>
                <w:lang w:eastAsia="en-GB"/>
              </w:rPr>
              <w:t xml:space="preserve">   Esant poreikiui</w:t>
            </w:r>
          </w:p>
        </w:tc>
        <w:tc>
          <w:tcPr>
            <w:tcW w:w="1446" w:type="dxa"/>
            <w:vAlign w:val="center"/>
          </w:tcPr>
          <w:p w:rsidR="00E00B24" w:rsidRDefault="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tc>
      </w:tr>
      <w:tr w:rsidR="00E00B24" w:rsidTr="00CD37FF">
        <w:trPr>
          <w:trHeight w:val="1141"/>
        </w:trPr>
        <w:tc>
          <w:tcPr>
            <w:tcW w:w="2127" w:type="dxa"/>
            <w:vMerge w:val="restart"/>
          </w:tcPr>
          <w:p w:rsidR="00E00B24" w:rsidRDefault="00E00B24" w:rsidP="002E5533">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Darbas su pedagogais</w:t>
            </w:r>
          </w:p>
        </w:tc>
        <w:tc>
          <w:tcPr>
            <w:tcW w:w="4536" w:type="dxa"/>
            <w:vAlign w:val="center"/>
          </w:tcPr>
          <w:p w:rsidR="00E00B24" w:rsidRDefault="00E00B24">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Bendradarbiauti su pedagogais sprendžiant vaikų bendravimo bei elgesio, socialines – pedagogines problemas, ieškant efektyvių pagalbos būdų</w:t>
            </w:r>
          </w:p>
        </w:tc>
        <w:tc>
          <w:tcPr>
            <w:tcW w:w="1843" w:type="dxa"/>
            <w:vAlign w:val="center"/>
          </w:tcPr>
          <w:p w:rsidR="00E00B24" w:rsidRDefault="00E00B24">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Nuolat</w:t>
            </w:r>
          </w:p>
        </w:tc>
        <w:tc>
          <w:tcPr>
            <w:tcW w:w="1446" w:type="dxa"/>
            <w:vAlign w:val="center"/>
          </w:tcPr>
          <w:p w:rsidR="00E00B24" w:rsidRDefault="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tc>
      </w:tr>
      <w:tr w:rsidR="00E00B24" w:rsidTr="00CD37FF">
        <w:trPr>
          <w:trHeight w:val="573"/>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Default="00E00B24">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Bendradarbiavimas su  specialistais</w:t>
            </w:r>
          </w:p>
        </w:tc>
        <w:tc>
          <w:tcPr>
            <w:tcW w:w="1843" w:type="dxa"/>
            <w:vAlign w:val="center"/>
          </w:tcPr>
          <w:p w:rsidR="00E00B24" w:rsidRDefault="00E00B24">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Esant poreikiui</w:t>
            </w:r>
          </w:p>
        </w:tc>
        <w:tc>
          <w:tcPr>
            <w:tcW w:w="1446" w:type="dxa"/>
            <w:vAlign w:val="center"/>
          </w:tcPr>
          <w:p w:rsidR="00E00B24" w:rsidRDefault="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tc>
      </w:tr>
      <w:tr w:rsidR="00E00B24" w:rsidTr="00CD37FF">
        <w:trPr>
          <w:trHeight w:val="345"/>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Default="00E00B24">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Pedagogų konsultavimas sprendžiant įvairias vaikams iškilusias problemas</w:t>
            </w:r>
          </w:p>
        </w:tc>
        <w:tc>
          <w:tcPr>
            <w:tcW w:w="1843" w:type="dxa"/>
            <w:vAlign w:val="center"/>
          </w:tcPr>
          <w:p w:rsidR="00E00B24" w:rsidRDefault="00E00B24">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Esant poreikiui</w:t>
            </w:r>
          </w:p>
        </w:tc>
        <w:tc>
          <w:tcPr>
            <w:tcW w:w="1446" w:type="dxa"/>
            <w:vAlign w:val="center"/>
          </w:tcPr>
          <w:p w:rsidR="00E00B24" w:rsidRDefault="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tc>
      </w:tr>
      <w:tr w:rsidR="00E00B24" w:rsidTr="00CD37FF">
        <w:trPr>
          <w:trHeight w:val="735"/>
        </w:trPr>
        <w:tc>
          <w:tcPr>
            <w:tcW w:w="2127" w:type="dxa"/>
            <w:vMerge w:val="restart"/>
          </w:tcPr>
          <w:p w:rsidR="00E00B24" w:rsidRDefault="00E00B24" w:rsidP="002E5533">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Užimtumo organizavimas, prevencinė veikla</w:t>
            </w:r>
          </w:p>
        </w:tc>
        <w:tc>
          <w:tcPr>
            <w:tcW w:w="4536" w:type="dxa"/>
            <w:vAlign w:val="center"/>
          </w:tcPr>
          <w:p w:rsidR="00E00B24" w:rsidRDefault="00E00B24">
            <w:pPr>
              <w:spacing w:after="0" w:line="240" w:lineRule="auto"/>
              <w:rPr>
                <w:rFonts w:ascii="Times New Roman" w:hAnsi="Times New Roman"/>
                <w:b/>
                <w:sz w:val="24"/>
                <w:szCs w:val="24"/>
                <w:lang w:eastAsia="en-GB"/>
              </w:rPr>
            </w:pPr>
            <w:r>
              <w:rPr>
                <w:rFonts w:ascii="Times New Roman" w:hAnsi="Times New Roman"/>
                <w:b/>
                <w:sz w:val="24"/>
                <w:szCs w:val="24"/>
                <w:lang w:eastAsia="en-GB"/>
              </w:rPr>
              <w:t xml:space="preserve">Prevencinių renginių bei akcijų organizavimas ir vykdymas:  </w:t>
            </w:r>
          </w:p>
        </w:tc>
        <w:tc>
          <w:tcPr>
            <w:tcW w:w="1843" w:type="dxa"/>
            <w:vAlign w:val="center"/>
          </w:tcPr>
          <w:p w:rsidR="00E00B24" w:rsidRDefault="00E00B24">
            <w:pPr>
              <w:spacing w:after="0" w:line="240" w:lineRule="auto"/>
              <w:jc w:val="center"/>
              <w:rPr>
                <w:rFonts w:ascii="Times New Roman" w:hAnsi="Times New Roman"/>
                <w:sz w:val="24"/>
                <w:szCs w:val="24"/>
                <w:lang w:eastAsia="en-GB"/>
              </w:rPr>
            </w:pPr>
          </w:p>
          <w:p w:rsidR="00E00B24" w:rsidRDefault="00E00B24">
            <w:pPr>
              <w:spacing w:after="0" w:line="240" w:lineRule="auto"/>
              <w:jc w:val="center"/>
              <w:rPr>
                <w:rFonts w:ascii="Times New Roman" w:hAnsi="Times New Roman"/>
                <w:sz w:val="24"/>
                <w:szCs w:val="24"/>
                <w:lang w:eastAsia="en-GB"/>
              </w:rPr>
            </w:pPr>
          </w:p>
        </w:tc>
        <w:tc>
          <w:tcPr>
            <w:tcW w:w="1446" w:type="dxa"/>
            <w:vAlign w:val="center"/>
          </w:tcPr>
          <w:p w:rsidR="00E00B24" w:rsidRDefault="00E00B24">
            <w:pPr>
              <w:spacing w:after="0" w:line="240" w:lineRule="auto"/>
              <w:rPr>
                <w:rFonts w:ascii="Times New Roman" w:hAnsi="Times New Roman"/>
                <w:sz w:val="24"/>
                <w:szCs w:val="24"/>
                <w:lang w:eastAsia="en-GB"/>
              </w:rPr>
            </w:pPr>
          </w:p>
        </w:tc>
      </w:tr>
      <w:tr w:rsidR="00E00B24" w:rsidTr="00CD37FF">
        <w:trPr>
          <w:trHeight w:val="470"/>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Pr="00ED4CFF" w:rsidRDefault="00E00B24">
            <w:pPr>
              <w:spacing w:after="0" w:line="240" w:lineRule="auto"/>
              <w:rPr>
                <w:rFonts w:ascii="Times New Roman" w:hAnsi="Times New Roman"/>
                <w:sz w:val="24"/>
                <w:szCs w:val="24"/>
                <w:lang w:eastAsia="en-GB"/>
              </w:rPr>
            </w:pPr>
            <w:r w:rsidRPr="00ED4CFF">
              <w:rPr>
                <w:rFonts w:ascii="Times New Roman" w:hAnsi="Times New Roman"/>
                <w:sz w:val="24"/>
                <w:szCs w:val="24"/>
                <w:lang w:eastAsia="en-GB"/>
              </w:rPr>
              <w:t>Tarptautinės Tolerancijos dienos minėjimas</w:t>
            </w:r>
          </w:p>
        </w:tc>
        <w:tc>
          <w:tcPr>
            <w:tcW w:w="1843" w:type="dxa"/>
            <w:vAlign w:val="center"/>
          </w:tcPr>
          <w:p w:rsidR="00E00B24" w:rsidRDefault="00E00B24">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Lapkritis</w:t>
            </w:r>
          </w:p>
        </w:tc>
        <w:tc>
          <w:tcPr>
            <w:tcW w:w="1446" w:type="dxa"/>
            <w:vAlign w:val="center"/>
          </w:tcPr>
          <w:p w:rsidR="002814A5" w:rsidRDefault="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p w:rsidR="00E00B24" w:rsidRDefault="00E00B24">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 xml:space="preserve">Grupių </w:t>
            </w:r>
            <w:r w:rsidR="002814A5">
              <w:rPr>
                <w:rFonts w:ascii="Times New Roman" w:hAnsi="Times New Roman"/>
                <w:sz w:val="24"/>
                <w:szCs w:val="24"/>
                <w:lang w:eastAsia="en-GB"/>
              </w:rPr>
              <w:t>auklėtojos</w:t>
            </w:r>
          </w:p>
        </w:tc>
      </w:tr>
      <w:tr w:rsidR="00E00B24" w:rsidTr="008D3A23">
        <w:trPr>
          <w:trHeight w:val="1080"/>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Default="00E00B24">
            <w:pPr>
              <w:spacing w:after="0" w:line="240" w:lineRule="auto"/>
              <w:rPr>
                <w:rFonts w:ascii="Times New Roman" w:hAnsi="Times New Roman"/>
                <w:sz w:val="24"/>
                <w:szCs w:val="24"/>
                <w:lang w:eastAsia="en-GB"/>
              </w:rPr>
            </w:pPr>
            <w:r>
              <w:rPr>
                <w:rFonts w:ascii="Times New Roman" w:hAnsi="Times New Roman"/>
                <w:sz w:val="24"/>
                <w:szCs w:val="24"/>
                <w:lang w:eastAsia="en-GB"/>
              </w:rPr>
              <w:t>Akcija ”Savaitė be patyčių”</w:t>
            </w:r>
          </w:p>
        </w:tc>
        <w:tc>
          <w:tcPr>
            <w:tcW w:w="1843" w:type="dxa"/>
            <w:vAlign w:val="center"/>
          </w:tcPr>
          <w:p w:rsidR="00E00B24" w:rsidRDefault="00E00B24">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Kovas</w:t>
            </w:r>
          </w:p>
        </w:tc>
        <w:tc>
          <w:tcPr>
            <w:tcW w:w="1446" w:type="dxa"/>
            <w:vAlign w:val="center"/>
          </w:tcPr>
          <w:p w:rsidR="002814A5" w:rsidRDefault="002814A5" w:rsidP="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p w:rsidR="00E00B24" w:rsidRDefault="002814A5" w:rsidP="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Grupių auklėtojos</w:t>
            </w:r>
          </w:p>
        </w:tc>
      </w:tr>
      <w:tr w:rsidR="00E00B24" w:rsidTr="00ED4CFF">
        <w:trPr>
          <w:trHeight w:val="285"/>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Default="00E00B24" w:rsidP="008D3A23">
            <w:pPr>
              <w:spacing w:after="0" w:line="240" w:lineRule="auto"/>
              <w:rPr>
                <w:rFonts w:ascii="Times New Roman" w:hAnsi="Times New Roman"/>
                <w:sz w:val="24"/>
                <w:szCs w:val="24"/>
                <w:lang w:eastAsia="en-GB"/>
              </w:rPr>
            </w:pPr>
            <w:r>
              <w:rPr>
                <w:rFonts w:ascii="Times New Roman" w:hAnsi="Times New Roman"/>
                <w:sz w:val="24"/>
                <w:szCs w:val="24"/>
                <w:lang w:eastAsia="en-GB"/>
              </w:rPr>
              <w:t>Gerumo akcija „Pasidalinkime gerumu“</w:t>
            </w:r>
          </w:p>
        </w:tc>
        <w:tc>
          <w:tcPr>
            <w:tcW w:w="1843" w:type="dxa"/>
            <w:vAlign w:val="center"/>
          </w:tcPr>
          <w:p w:rsidR="00E00B24" w:rsidRDefault="00E00B24" w:rsidP="008D3A23">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Gruodžio mėn.</w:t>
            </w:r>
          </w:p>
        </w:tc>
        <w:tc>
          <w:tcPr>
            <w:tcW w:w="1446" w:type="dxa"/>
            <w:vAlign w:val="center"/>
          </w:tcPr>
          <w:p w:rsidR="002814A5" w:rsidRDefault="002814A5" w:rsidP="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p w:rsidR="00E00B24" w:rsidRDefault="002814A5" w:rsidP="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Grupių auklėtojos</w:t>
            </w:r>
          </w:p>
        </w:tc>
      </w:tr>
      <w:tr w:rsidR="00E00B24" w:rsidTr="00CD37FF">
        <w:trPr>
          <w:trHeight w:val="313"/>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Default="00E00B24">
            <w:pPr>
              <w:spacing w:after="0" w:line="240" w:lineRule="auto"/>
              <w:rPr>
                <w:rFonts w:ascii="Times New Roman" w:hAnsi="Times New Roman"/>
                <w:sz w:val="24"/>
                <w:szCs w:val="24"/>
                <w:lang w:eastAsia="en-GB"/>
              </w:rPr>
            </w:pPr>
            <w:r>
              <w:rPr>
                <w:rFonts w:ascii="Times New Roman" w:hAnsi="Times New Roman"/>
                <w:sz w:val="24"/>
                <w:szCs w:val="24"/>
                <w:lang w:eastAsia="en-GB"/>
              </w:rPr>
              <w:t>Prevencinių stendų kūrimas</w:t>
            </w:r>
          </w:p>
        </w:tc>
        <w:tc>
          <w:tcPr>
            <w:tcW w:w="1843" w:type="dxa"/>
            <w:vAlign w:val="center"/>
          </w:tcPr>
          <w:p w:rsidR="00E00B24" w:rsidRDefault="002814A5" w:rsidP="002814A5">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Sausio –gruodžio </w:t>
            </w:r>
            <w:r w:rsidR="00E00B24">
              <w:rPr>
                <w:rFonts w:ascii="Times New Roman" w:hAnsi="Times New Roman"/>
                <w:sz w:val="24"/>
                <w:szCs w:val="24"/>
                <w:lang w:eastAsia="en-GB"/>
              </w:rPr>
              <w:t xml:space="preserve"> mėn.</w:t>
            </w:r>
          </w:p>
        </w:tc>
        <w:tc>
          <w:tcPr>
            <w:tcW w:w="1446" w:type="dxa"/>
            <w:vAlign w:val="center"/>
          </w:tcPr>
          <w:p w:rsidR="00E00B24" w:rsidRDefault="002814A5" w:rsidP="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tc>
      </w:tr>
      <w:tr w:rsidR="00E00B24" w:rsidTr="00CD37FF">
        <w:trPr>
          <w:trHeight w:val="290"/>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Default="00E00B24">
            <w:pPr>
              <w:spacing w:after="0" w:line="240" w:lineRule="auto"/>
              <w:rPr>
                <w:rFonts w:ascii="Times New Roman" w:hAnsi="Times New Roman"/>
                <w:sz w:val="24"/>
                <w:szCs w:val="24"/>
                <w:lang w:eastAsia="en-GB"/>
              </w:rPr>
            </w:pPr>
            <w:r>
              <w:rPr>
                <w:rFonts w:ascii="Times New Roman" w:hAnsi="Times New Roman"/>
                <w:b/>
                <w:sz w:val="24"/>
                <w:szCs w:val="24"/>
                <w:lang w:eastAsia="en-GB"/>
              </w:rPr>
              <w:t>Prevencinės pamokėlės:</w:t>
            </w:r>
          </w:p>
        </w:tc>
        <w:tc>
          <w:tcPr>
            <w:tcW w:w="1843" w:type="dxa"/>
            <w:vAlign w:val="center"/>
          </w:tcPr>
          <w:p w:rsidR="00E00B24" w:rsidRDefault="00E00B24">
            <w:pPr>
              <w:rPr>
                <w:rFonts w:ascii="Times New Roman" w:hAnsi="Times New Roman"/>
                <w:sz w:val="24"/>
                <w:szCs w:val="24"/>
                <w:lang w:eastAsia="en-GB"/>
              </w:rPr>
            </w:pPr>
          </w:p>
        </w:tc>
        <w:tc>
          <w:tcPr>
            <w:tcW w:w="1446" w:type="dxa"/>
            <w:vAlign w:val="center"/>
          </w:tcPr>
          <w:p w:rsidR="00E00B24" w:rsidRDefault="00E00B24">
            <w:pPr>
              <w:spacing w:after="0" w:line="240" w:lineRule="auto"/>
              <w:jc w:val="center"/>
              <w:rPr>
                <w:rFonts w:ascii="Times New Roman" w:hAnsi="Times New Roman"/>
                <w:sz w:val="24"/>
                <w:szCs w:val="24"/>
                <w:lang w:eastAsia="en-GB"/>
              </w:rPr>
            </w:pPr>
          </w:p>
        </w:tc>
      </w:tr>
      <w:tr w:rsidR="00E00B24" w:rsidTr="008D3A23">
        <w:trPr>
          <w:trHeight w:val="1095"/>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Default="00E00B24">
            <w:pPr>
              <w:spacing w:after="0" w:line="240" w:lineRule="auto"/>
              <w:rPr>
                <w:rFonts w:ascii="Times New Roman" w:hAnsi="Times New Roman"/>
                <w:sz w:val="24"/>
                <w:szCs w:val="24"/>
                <w:lang w:eastAsia="en-GB"/>
              </w:rPr>
            </w:pPr>
            <w:r>
              <w:rPr>
                <w:rFonts w:ascii="Times New Roman" w:hAnsi="Times New Roman"/>
                <w:sz w:val="24"/>
                <w:szCs w:val="24"/>
                <w:lang w:eastAsia="en-GB"/>
              </w:rPr>
              <w:t>„Ką aš žinau</w:t>
            </w:r>
            <w:r w:rsidRPr="009420C4">
              <w:rPr>
                <w:rFonts w:ascii="Times New Roman" w:hAnsi="Times New Roman"/>
                <w:sz w:val="24"/>
                <w:szCs w:val="24"/>
                <w:lang w:eastAsia="en-GB"/>
              </w:rPr>
              <w:t xml:space="preserve"> apie vaistus?</w:t>
            </w:r>
            <w:r>
              <w:rPr>
                <w:rFonts w:ascii="Times New Roman" w:hAnsi="Times New Roman"/>
                <w:sz w:val="24"/>
                <w:szCs w:val="24"/>
                <w:lang w:eastAsia="en-GB"/>
              </w:rPr>
              <w:t>“</w:t>
            </w:r>
          </w:p>
          <w:p w:rsidR="00E00B24" w:rsidRDefault="00E00B24">
            <w:pPr>
              <w:spacing w:after="0" w:line="240" w:lineRule="auto"/>
              <w:rPr>
                <w:rFonts w:ascii="Times New Roman" w:hAnsi="Times New Roman"/>
                <w:sz w:val="24"/>
                <w:szCs w:val="24"/>
                <w:lang w:eastAsia="en-GB"/>
              </w:rPr>
            </w:pPr>
            <w:r>
              <w:rPr>
                <w:rFonts w:ascii="Times New Roman" w:hAnsi="Times New Roman"/>
                <w:sz w:val="24"/>
                <w:szCs w:val="24"/>
                <w:lang w:eastAsia="en-GB"/>
              </w:rPr>
              <w:t>„Žalingi įpročiai – kas tai?“</w:t>
            </w:r>
          </w:p>
          <w:p w:rsidR="00E00B24" w:rsidRDefault="00E00B24">
            <w:pPr>
              <w:spacing w:after="0" w:line="240" w:lineRule="auto"/>
              <w:rPr>
                <w:rFonts w:ascii="Times New Roman" w:hAnsi="Times New Roman"/>
                <w:sz w:val="24"/>
                <w:szCs w:val="24"/>
                <w:lang w:eastAsia="en-GB"/>
              </w:rPr>
            </w:pPr>
            <w:r>
              <w:rPr>
                <w:rFonts w:ascii="Times New Roman" w:hAnsi="Times New Roman"/>
                <w:sz w:val="24"/>
                <w:szCs w:val="24"/>
                <w:lang w:eastAsia="en-GB"/>
              </w:rPr>
              <w:t>„Mano pareigos ir teisės“</w:t>
            </w:r>
          </w:p>
          <w:p w:rsidR="00E00B24" w:rsidRDefault="002C5C14">
            <w:pPr>
              <w:spacing w:after="0" w:line="240" w:lineRule="auto"/>
              <w:rPr>
                <w:rFonts w:ascii="Times New Roman" w:hAnsi="Times New Roman"/>
                <w:sz w:val="24"/>
                <w:szCs w:val="24"/>
                <w:lang w:eastAsia="en-GB"/>
              </w:rPr>
            </w:pPr>
            <w:r>
              <w:rPr>
                <w:rFonts w:ascii="Times New Roman" w:hAnsi="Times New Roman"/>
                <w:sz w:val="24"/>
                <w:szCs w:val="24"/>
                <w:lang w:eastAsia="en-GB"/>
              </w:rPr>
              <w:t>„</w:t>
            </w:r>
            <w:r w:rsidR="00E00B24">
              <w:rPr>
                <w:rFonts w:ascii="Times New Roman" w:hAnsi="Times New Roman"/>
                <w:sz w:val="24"/>
                <w:szCs w:val="24"/>
                <w:lang w:eastAsia="en-GB"/>
              </w:rPr>
              <w:t>Aš grupėje. Taisyklės, kurių visi laikomės“</w:t>
            </w:r>
          </w:p>
          <w:p w:rsidR="00E00B24" w:rsidRPr="009420C4" w:rsidRDefault="00E00B24">
            <w:pPr>
              <w:spacing w:after="0" w:line="240" w:lineRule="auto"/>
              <w:rPr>
                <w:rFonts w:ascii="Times New Roman" w:hAnsi="Times New Roman"/>
                <w:sz w:val="24"/>
                <w:szCs w:val="24"/>
                <w:lang w:eastAsia="en-GB"/>
              </w:rPr>
            </w:pPr>
            <w:r>
              <w:rPr>
                <w:rFonts w:ascii="Times New Roman" w:hAnsi="Times New Roman"/>
                <w:sz w:val="24"/>
                <w:szCs w:val="24"/>
                <w:lang w:eastAsia="en-GB"/>
              </w:rPr>
              <w:t>„Pasidalinkime draugyste“</w:t>
            </w:r>
          </w:p>
        </w:tc>
        <w:tc>
          <w:tcPr>
            <w:tcW w:w="1843" w:type="dxa"/>
            <w:vAlign w:val="center"/>
          </w:tcPr>
          <w:p w:rsidR="00E00B24" w:rsidRDefault="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Sausio – gruodžio</w:t>
            </w:r>
            <w:r w:rsidR="00E00B24">
              <w:rPr>
                <w:rFonts w:ascii="Times New Roman" w:hAnsi="Times New Roman"/>
                <w:sz w:val="24"/>
                <w:szCs w:val="24"/>
                <w:lang w:eastAsia="en-GB"/>
              </w:rPr>
              <w:t xml:space="preserve"> mėn.</w:t>
            </w:r>
          </w:p>
        </w:tc>
        <w:tc>
          <w:tcPr>
            <w:tcW w:w="1446" w:type="dxa"/>
            <w:vAlign w:val="center"/>
          </w:tcPr>
          <w:p w:rsidR="002814A5" w:rsidRDefault="002814A5" w:rsidP="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p w:rsidR="00E00B24" w:rsidRDefault="00E00B24" w:rsidP="002814A5">
            <w:pPr>
              <w:spacing w:after="0" w:line="240" w:lineRule="auto"/>
              <w:jc w:val="center"/>
              <w:rPr>
                <w:rFonts w:ascii="Times New Roman" w:hAnsi="Times New Roman"/>
                <w:sz w:val="24"/>
                <w:szCs w:val="24"/>
                <w:lang w:eastAsia="en-GB"/>
              </w:rPr>
            </w:pPr>
          </w:p>
        </w:tc>
      </w:tr>
      <w:tr w:rsidR="00E00B24" w:rsidTr="008D3A23">
        <w:trPr>
          <w:trHeight w:val="276"/>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Pr="008D3A23" w:rsidRDefault="00E00B24" w:rsidP="008D3A23">
            <w:pPr>
              <w:spacing w:after="0" w:line="240" w:lineRule="auto"/>
              <w:rPr>
                <w:rFonts w:ascii="Times New Roman" w:hAnsi="Times New Roman"/>
                <w:b/>
                <w:sz w:val="24"/>
                <w:szCs w:val="24"/>
                <w:lang w:eastAsia="en-GB"/>
              </w:rPr>
            </w:pPr>
            <w:r w:rsidRPr="008D3A23">
              <w:rPr>
                <w:rFonts w:ascii="Times New Roman" w:hAnsi="Times New Roman"/>
                <w:b/>
                <w:sz w:val="24"/>
                <w:szCs w:val="24"/>
                <w:lang w:eastAsia="en-GB"/>
              </w:rPr>
              <w:t>Konkursas:</w:t>
            </w:r>
          </w:p>
        </w:tc>
        <w:tc>
          <w:tcPr>
            <w:tcW w:w="1843" w:type="dxa"/>
            <w:vAlign w:val="center"/>
          </w:tcPr>
          <w:p w:rsidR="00E00B24" w:rsidRDefault="00E00B24" w:rsidP="008D3A23">
            <w:pPr>
              <w:spacing w:after="0" w:line="240" w:lineRule="auto"/>
              <w:jc w:val="center"/>
              <w:rPr>
                <w:rFonts w:ascii="Times New Roman" w:hAnsi="Times New Roman"/>
                <w:sz w:val="24"/>
                <w:szCs w:val="24"/>
                <w:lang w:eastAsia="en-GB"/>
              </w:rPr>
            </w:pPr>
          </w:p>
        </w:tc>
        <w:tc>
          <w:tcPr>
            <w:tcW w:w="1446" w:type="dxa"/>
            <w:vAlign w:val="center"/>
          </w:tcPr>
          <w:p w:rsidR="00E00B24" w:rsidRDefault="00E00B24" w:rsidP="008D3A23">
            <w:pPr>
              <w:spacing w:after="0" w:line="240" w:lineRule="auto"/>
              <w:rPr>
                <w:rFonts w:ascii="Times New Roman" w:hAnsi="Times New Roman"/>
                <w:sz w:val="24"/>
                <w:szCs w:val="24"/>
                <w:lang w:eastAsia="en-GB"/>
              </w:rPr>
            </w:pPr>
          </w:p>
        </w:tc>
      </w:tr>
      <w:tr w:rsidR="00E00B24" w:rsidTr="00CD37FF">
        <w:trPr>
          <w:trHeight w:val="132"/>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Pr="008D3A23" w:rsidRDefault="00E00B24" w:rsidP="008D3A23">
            <w:pPr>
              <w:spacing w:after="0" w:line="240" w:lineRule="auto"/>
              <w:rPr>
                <w:rFonts w:ascii="Times New Roman" w:hAnsi="Times New Roman"/>
                <w:sz w:val="24"/>
                <w:szCs w:val="24"/>
                <w:lang w:eastAsia="en-GB"/>
              </w:rPr>
            </w:pPr>
            <w:r w:rsidRPr="008D3A23">
              <w:rPr>
                <w:rFonts w:ascii="Times New Roman" w:hAnsi="Times New Roman"/>
                <w:sz w:val="24"/>
                <w:szCs w:val="24"/>
                <w:lang w:eastAsia="en-GB"/>
              </w:rPr>
              <w:t>„Gera, daryti gera“</w:t>
            </w:r>
          </w:p>
        </w:tc>
        <w:tc>
          <w:tcPr>
            <w:tcW w:w="1843" w:type="dxa"/>
            <w:vAlign w:val="center"/>
          </w:tcPr>
          <w:p w:rsidR="00E00B24" w:rsidRDefault="00E00B24" w:rsidP="008D3A23">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Kovo mėn.</w:t>
            </w:r>
          </w:p>
        </w:tc>
        <w:tc>
          <w:tcPr>
            <w:tcW w:w="1446" w:type="dxa"/>
            <w:vAlign w:val="center"/>
          </w:tcPr>
          <w:p w:rsidR="002814A5" w:rsidRDefault="002814A5" w:rsidP="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p w:rsidR="00E00B24" w:rsidRDefault="00E00B24" w:rsidP="002814A5">
            <w:pPr>
              <w:spacing w:after="0" w:line="240" w:lineRule="auto"/>
              <w:jc w:val="center"/>
              <w:rPr>
                <w:rFonts w:ascii="Times New Roman" w:hAnsi="Times New Roman"/>
                <w:sz w:val="24"/>
                <w:szCs w:val="24"/>
                <w:lang w:eastAsia="en-GB"/>
              </w:rPr>
            </w:pPr>
          </w:p>
        </w:tc>
      </w:tr>
      <w:tr w:rsidR="00E00B24" w:rsidTr="00CD37FF">
        <w:trPr>
          <w:trHeight w:val="270"/>
        </w:trPr>
        <w:tc>
          <w:tcPr>
            <w:tcW w:w="2127" w:type="dxa"/>
            <w:vMerge/>
            <w:vAlign w:val="center"/>
          </w:tcPr>
          <w:p w:rsidR="00E00B24" w:rsidRDefault="00E00B24">
            <w:pPr>
              <w:spacing w:after="0" w:line="256" w:lineRule="auto"/>
              <w:rPr>
                <w:rFonts w:ascii="Times New Roman" w:hAnsi="Times New Roman"/>
                <w:sz w:val="24"/>
                <w:szCs w:val="24"/>
                <w:lang w:eastAsia="en-GB"/>
              </w:rPr>
            </w:pPr>
          </w:p>
        </w:tc>
        <w:tc>
          <w:tcPr>
            <w:tcW w:w="4536" w:type="dxa"/>
            <w:vAlign w:val="center"/>
          </w:tcPr>
          <w:p w:rsidR="00E00B24" w:rsidRDefault="00E00B24">
            <w:pPr>
              <w:spacing w:after="0" w:line="240" w:lineRule="auto"/>
              <w:rPr>
                <w:rFonts w:ascii="Times New Roman" w:hAnsi="Times New Roman"/>
                <w:b/>
                <w:sz w:val="24"/>
                <w:szCs w:val="24"/>
                <w:lang w:eastAsia="en-GB"/>
              </w:rPr>
            </w:pPr>
          </w:p>
        </w:tc>
        <w:tc>
          <w:tcPr>
            <w:tcW w:w="1843" w:type="dxa"/>
            <w:vAlign w:val="center"/>
          </w:tcPr>
          <w:p w:rsidR="00E00B24" w:rsidRDefault="00E00B24">
            <w:pPr>
              <w:spacing w:after="0" w:line="240" w:lineRule="auto"/>
              <w:jc w:val="center"/>
              <w:rPr>
                <w:rFonts w:ascii="Times New Roman" w:hAnsi="Times New Roman"/>
                <w:sz w:val="24"/>
                <w:szCs w:val="24"/>
                <w:lang w:eastAsia="en-GB"/>
              </w:rPr>
            </w:pPr>
          </w:p>
        </w:tc>
        <w:tc>
          <w:tcPr>
            <w:tcW w:w="1446" w:type="dxa"/>
            <w:vAlign w:val="center"/>
          </w:tcPr>
          <w:p w:rsidR="00E00B24" w:rsidRDefault="00E00B24">
            <w:pPr>
              <w:spacing w:after="0" w:line="240" w:lineRule="auto"/>
              <w:jc w:val="center"/>
              <w:rPr>
                <w:rFonts w:ascii="Times New Roman" w:hAnsi="Times New Roman"/>
                <w:sz w:val="24"/>
                <w:szCs w:val="24"/>
                <w:lang w:eastAsia="en-GB"/>
              </w:rPr>
            </w:pPr>
          </w:p>
        </w:tc>
      </w:tr>
      <w:tr w:rsidR="00E00B24" w:rsidTr="00CD37FF">
        <w:trPr>
          <w:trHeight w:val="650"/>
        </w:trPr>
        <w:tc>
          <w:tcPr>
            <w:tcW w:w="2127" w:type="dxa"/>
          </w:tcPr>
          <w:p w:rsidR="00E00B24" w:rsidRDefault="00E00B24" w:rsidP="002E5533">
            <w:pPr>
              <w:spacing w:after="0" w:line="240" w:lineRule="auto"/>
              <w:jc w:val="center"/>
              <w:rPr>
                <w:rFonts w:ascii="Times New Roman" w:hAnsi="Times New Roman"/>
                <w:sz w:val="24"/>
                <w:szCs w:val="24"/>
                <w:lang w:eastAsia="en-GB"/>
              </w:rPr>
            </w:pPr>
            <w:proofErr w:type="spellStart"/>
            <w:r>
              <w:rPr>
                <w:rFonts w:ascii="Times New Roman" w:hAnsi="Times New Roman"/>
                <w:sz w:val="24"/>
                <w:szCs w:val="24"/>
                <w:lang w:eastAsia="en-GB"/>
              </w:rPr>
              <w:lastRenderedPageBreak/>
              <w:t>Tarpinstitucinis</w:t>
            </w:r>
            <w:proofErr w:type="spellEnd"/>
            <w:r>
              <w:rPr>
                <w:rFonts w:ascii="Times New Roman" w:hAnsi="Times New Roman"/>
                <w:sz w:val="24"/>
                <w:szCs w:val="24"/>
                <w:lang w:eastAsia="en-GB"/>
              </w:rPr>
              <w:t xml:space="preserve"> bendradarbiavimas</w:t>
            </w:r>
          </w:p>
        </w:tc>
        <w:tc>
          <w:tcPr>
            <w:tcW w:w="4536" w:type="dxa"/>
            <w:vAlign w:val="center"/>
          </w:tcPr>
          <w:p w:rsidR="00E00B24" w:rsidRDefault="00E00B24">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Infor</w:t>
            </w:r>
            <w:r w:rsidR="002C5C14">
              <w:rPr>
                <w:rFonts w:ascii="Times New Roman" w:hAnsi="Times New Roman"/>
                <w:sz w:val="24"/>
                <w:szCs w:val="24"/>
                <w:lang w:eastAsia="lt-LT"/>
              </w:rPr>
              <w:t>macijos teikimas ir  keitimasis su</w:t>
            </w:r>
            <w:r w:rsidR="002C5C14">
              <w:t xml:space="preserve"> </w:t>
            </w:r>
            <w:r w:rsidR="002C5C14" w:rsidRPr="002C5C14">
              <w:rPr>
                <w:rFonts w:ascii="Times New Roman" w:hAnsi="Times New Roman"/>
                <w:sz w:val="24"/>
                <w:szCs w:val="24"/>
              </w:rPr>
              <w:t>Valstybės vaiko teisių apsaugos ir įvaikinimo tarnybos prie Socialinės apsaugos ministerijos specialistai</w:t>
            </w:r>
            <w:r w:rsidR="002C5C14">
              <w:rPr>
                <w:rFonts w:ascii="Times New Roman" w:hAnsi="Times New Roman"/>
                <w:sz w:val="24"/>
                <w:szCs w:val="24"/>
              </w:rPr>
              <w:t>s;</w:t>
            </w:r>
            <w:r w:rsidR="002814A5" w:rsidRPr="002C5C14">
              <w:rPr>
                <w:rFonts w:ascii="Times New Roman" w:hAnsi="Times New Roman"/>
                <w:sz w:val="24"/>
                <w:szCs w:val="24"/>
                <w:lang w:eastAsia="lt-LT"/>
              </w:rPr>
              <w:t xml:space="preserve"> </w:t>
            </w:r>
            <w:r w:rsidR="002C5C14" w:rsidRPr="002C5C14">
              <w:rPr>
                <w:rFonts w:ascii="Times New Roman" w:hAnsi="Times New Roman"/>
                <w:sz w:val="24"/>
                <w:szCs w:val="24"/>
                <w:lang w:eastAsia="lt-LT"/>
              </w:rPr>
              <w:t xml:space="preserve"> </w:t>
            </w:r>
            <w:r w:rsidR="002C5C14">
              <w:rPr>
                <w:rFonts w:ascii="Times New Roman" w:hAnsi="Times New Roman"/>
                <w:sz w:val="24"/>
                <w:szCs w:val="24"/>
                <w:lang w:eastAsia="lt-LT"/>
              </w:rPr>
              <w:t xml:space="preserve"> </w:t>
            </w:r>
            <w:r w:rsidR="002814A5" w:rsidRPr="002814A5">
              <w:rPr>
                <w:rFonts w:ascii="Times New Roman" w:hAnsi="Times New Roman"/>
                <w:sz w:val="24"/>
                <w:szCs w:val="24"/>
                <w:lang w:eastAsia="lt-LT"/>
              </w:rPr>
              <w:t>Joniškio rajono vaiko ir šeimos gerovės</w:t>
            </w:r>
            <w:r w:rsidR="002814A5">
              <w:rPr>
                <w:rFonts w:ascii="Times New Roman" w:hAnsi="Times New Roman"/>
                <w:sz w:val="24"/>
                <w:szCs w:val="24"/>
                <w:lang w:eastAsia="lt-LT"/>
              </w:rPr>
              <w:t xml:space="preserve"> centro socialiniais darbuotojais;</w:t>
            </w:r>
            <w:r w:rsidR="005434FC">
              <w:rPr>
                <w:rFonts w:ascii="Times New Roman" w:hAnsi="Times New Roman"/>
                <w:sz w:val="24"/>
                <w:szCs w:val="24"/>
                <w:lang w:eastAsia="lt-LT"/>
              </w:rPr>
              <w:t xml:space="preserve"> </w:t>
            </w:r>
            <w:r w:rsidRPr="002814A5">
              <w:rPr>
                <w:rFonts w:ascii="Times New Roman" w:hAnsi="Times New Roman"/>
                <w:sz w:val="24"/>
                <w:szCs w:val="24"/>
                <w:lang w:eastAsia="lt-LT"/>
              </w:rPr>
              <w:t>Tarpinstitucinio</w:t>
            </w:r>
            <w:r w:rsidR="002814A5">
              <w:rPr>
                <w:rFonts w:ascii="Times New Roman" w:hAnsi="Times New Roman"/>
                <w:sz w:val="24"/>
                <w:szCs w:val="24"/>
                <w:lang w:eastAsia="lt-LT"/>
              </w:rPr>
              <w:t xml:space="preserve"> bendradarbiavimo koordinatoriumi.</w:t>
            </w:r>
          </w:p>
        </w:tc>
        <w:tc>
          <w:tcPr>
            <w:tcW w:w="1843" w:type="dxa"/>
            <w:vAlign w:val="center"/>
          </w:tcPr>
          <w:p w:rsidR="00E00B24" w:rsidRDefault="00E00B24">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 Esant poreikiui</w:t>
            </w:r>
          </w:p>
        </w:tc>
        <w:tc>
          <w:tcPr>
            <w:tcW w:w="1446" w:type="dxa"/>
            <w:vAlign w:val="center"/>
          </w:tcPr>
          <w:p w:rsidR="002814A5" w:rsidRDefault="002814A5" w:rsidP="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p w:rsidR="00E00B24" w:rsidRDefault="00E00B24" w:rsidP="002814A5">
            <w:pPr>
              <w:spacing w:after="0" w:line="240" w:lineRule="auto"/>
              <w:jc w:val="center"/>
              <w:rPr>
                <w:rFonts w:ascii="Times New Roman" w:hAnsi="Times New Roman"/>
                <w:sz w:val="24"/>
                <w:szCs w:val="24"/>
                <w:lang w:eastAsia="en-GB"/>
              </w:rPr>
            </w:pPr>
          </w:p>
        </w:tc>
      </w:tr>
      <w:tr w:rsidR="00E00B24" w:rsidTr="00FD368E">
        <w:trPr>
          <w:trHeight w:val="1032"/>
        </w:trPr>
        <w:tc>
          <w:tcPr>
            <w:tcW w:w="2127" w:type="dxa"/>
            <w:vMerge w:val="restart"/>
          </w:tcPr>
          <w:p w:rsidR="00E00B24" w:rsidRDefault="00E00B24" w:rsidP="00A6038C">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Kita veikla</w:t>
            </w:r>
          </w:p>
          <w:p w:rsidR="00E00B24" w:rsidRPr="00A6038C" w:rsidRDefault="00E00B24" w:rsidP="00A6038C">
            <w:pPr>
              <w:rPr>
                <w:rFonts w:ascii="Times New Roman" w:hAnsi="Times New Roman"/>
                <w:sz w:val="24"/>
                <w:szCs w:val="24"/>
                <w:lang w:eastAsia="en-GB"/>
              </w:rPr>
            </w:pPr>
          </w:p>
        </w:tc>
        <w:tc>
          <w:tcPr>
            <w:tcW w:w="4536" w:type="dxa"/>
          </w:tcPr>
          <w:p w:rsidR="00E00B24" w:rsidRPr="005434FC" w:rsidRDefault="005434FC" w:rsidP="005434FC">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V</w:t>
            </w:r>
            <w:r w:rsidR="00E00B24">
              <w:rPr>
                <w:rFonts w:ascii="Times New Roman" w:hAnsi="Times New Roman"/>
                <w:sz w:val="24"/>
                <w:szCs w:val="24"/>
                <w:lang w:eastAsia="en-GB"/>
              </w:rPr>
              <w:t xml:space="preserve">aikų, kuriems reikalinga pagalba įveikti sunkumus sąrašų parengimas ir analizė, </w:t>
            </w:r>
            <w:r w:rsidR="002814A5">
              <w:rPr>
                <w:rFonts w:ascii="Times New Roman" w:hAnsi="Times New Roman"/>
                <w:sz w:val="24"/>
                <w:szCs w:val="24"/>
                <w:lang w:eastAsia="en-GB"/>
              </w:rPr>
              <w:t>nemokamo maitinimo žurnalo pildyma</w:t>
            </w:r>
            <w:r>
              <w:rPr>
                <w:rFonts w:ascii="Times New Roman" w:hAnsi="Times New Roman"/>
                <w:sz w:val="24"/>
                <w:szCs w:val="24"/>
                <w:lang w:eastAsia="en-GB"/>
              </w:rPr>
              <w:t>s.</w:t>
            </w:r>
          </w:p>
        </w:tc>
        <w:tc>
          <w:tcPr>
            <w:tcW w:w="1843" w:type="dxa"/>
          </w:tcPr>
          <w:p w:rsidR="005434FC" w:rsidRDefault="002814A5">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Sausio</w:t>
            </w:r>
            <w:r w:rsidR="00E00B24">
              <w:rPr>
                <w:rFonts w:ascii="Times New Roman" w:hAnsi="Times New Roman"/>
                <w:sz w:val="24"/>
                <w:szCs w:val="24"/>
                <w:lang w:eastAsia="en-GB"/>
              </w:rPr>
              <w:t xml:space="preserve"> </w:t>
            </w:r>
            <w:r w:rsidR="00CC28E4">
              <w:rPr>
                <w:rFonts w:ascii="Times New Roman" w:hAnsi="Times New Roman"/>
                <w:sz w:val="24"/>
                <w:szCs w:val="24"/>
                <w:lang w:eastAsia="en-GB"/>
              </w:rPr>
              <w:t xml:space="preserve">– gruodžio </w:t>
            </w:r>
            <w:r w:rsidR="00E00B24">
              <w:rPr>
                <w:rFonts w:ascii="Times New Roman" w:hAnsi="Times New Roman"/>
                <w:sz w:val="24"/>
                <w:szCs w:val="24"/>
                <w:lang w:eastAsia="en-GB"/>
              </w:rPr>
              <w:t>mėn.</w:t>
            </w:r>
          </w:p>
          <w:p w:rsidR="00E00B24" w:rsidRPr="005434FC" w:rsidRDefault="00E00B24" w:rsidP="005434FC">
            <w:pPr>
              <w:rPr>
                <w:rFonts w:ascii="Times New Roman" w:hAnsi="Times New Roman"/>
                <w:sz w:val="24"/>
                <w:szCs w:val="24"/>
                <w:lang w:eastAsia="en-GB"/>
              </w:rPr>
            </w:pPr>
          </w:p>
        </w:tc>
        <w:tc>
          <w:tcPr>
            <w:tcW w:w="1446" w:type="dxa"/>
          </w:tcPr>
          <w:p w:rsidR="00E00B24" w:rsidRDefault="002814A5" w:rsidP="005434FC">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tc>
      </w:tr>
      <w:tr w:rsidR="00E00B24" w:rsidTr="00BD3B0F">
        <w:trPr>
          <w:trHeight w:val="507"/>
        </w:trPr>
        <w:tc>
          <w:tcPr>
            <w:tcW w:w="2127" w:type="dxa"/>
            <w:vMerge/>
            <w:vAlign w:val="center"/>
          </w:tcPr>
          <w:p w:rsidR="00E00B24" w:rsidRDefault="00E00B24">
            <w:pPr>
              <w:rPr>
                <w:rFonts w:ascii="Times New Roman" w:hAnsi="Times New Roman"/>
                <w:sz w:val="24"/>
                <w:szCs w:val="24"/>
                <w:lang w:eastAsia="en-GB"/>
              </w:rPr>
            </w:pPr>
          </w:p>
        </w:tc>
        <w:tc>
          <w:tcPr>
            <w:tcW w:w="4536" w:type="dxa"/>
          </w:tcPr>
          <w:p w:rsidR="00E00B24" w:rsidRDefault="00E00B24">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Dalyvavimas seminaruose, konferencijose. Dalyvavimas grupės vaikų tėvų susirinkimuose, Vaiko gerovės komisijos posėdžiuose, pedagogų posėdžiuose</w:t>
            </w:r>
          </w:p>
        </w:tc>
        <w:tc>
          <w:tcPr>
            <w:tcW w:w="1843" w:type="dxa"/>
          </w:tcPr>
          <w:p w:rsidR="00E00B24" w:rsidRDefault="00CC28E4">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 xml:space="preserve">Sausio – gruodžio </w:t>
            </w:r>
            <w:r w:rsidR="00E00B24">
              <w:rPr>
                <w:rFonts w:ascii="Times New Roman" w:hAnsi="Times New Roman"/>
                <w:sz w:val="24"/>
                <w:szCs w:val="24"/>
                <w:lang w:eastAsia="en-GB"/>
              </w:rPr>
              <w:t>mėn.</w:t>
            </w:r>
          </w:p>
        </w:tc>
        <w:tc>
          <w:tcPr>
            <w:tcW w:w="1446" w:type="dxa"/>
          </w:tcPr>
          <w:p w:rsidR="00CC28E4" w:rsidRDefault="00CC28E4" w:rsidP="00CC28E4">
            <w:pPr>
              <w:spacing w:after="0" w:line="240" w:lineRule="auto"/>
              <w:jc w:val="center"/>
              <w:rPr>
                <w:rFonts w:ascii="Times New Roman" w:hAnsi="Times New Roman"/>
                <w:sz w:val="24"/>
                <w:szCs w:val="24"/>
                <w:lang w:eastAsia="en-GB"/>
              </w:rPr>
            </w:pPr>
            <w:r>
              <w:rPr>
                <w:rFonts w:ascii="Times New Roman" w:hAnsi="Times New Roman"/>
                <w:sz w:val="24"/>
                <w:szCs w:val="24"/>
                <w:lang w:eastAsia="en-GB"/>
              </w:rPr>
              <w:t>Jolita Jurkštienė</w:t>
            </w:r>
          </w:p>
          <w:p w:rsidR="00E00B24" w:rsidRDefault="00E00B24">
            <w:pPr>
              <w:spacing w:after="0" w:line="240" w:lineRule="auto"/>
              <w:jc w:val="center"/>
              <w:rPr>
                <w:rFonts w:ascii="Times New Roman" w:hAnsi="Times New Roman"/>
                <w:sz w:val="24"/>
                <w:szCs w:val="24"/>
                <w:lang w:eastAsia="en-GB"/>
              </w:rPr>
            </w:pPr>
          </w:p>
        </w:tc>
      </w:tr>
    </w:tbl>
    <w:p w:rsidR="00E00B24" w:rsidRDefault="00E00B24" w:rsidP="00CD37FF">
      <w:pPr>
        <w:spacing w:after="0" w:line="240" w:lineRule="auto"/>
        <w:jc w:val="both"/>
        <w:rPr>
          <w:rFonts w:ascii="Times New Roman" w:hAnsi="Times New Roman"/>
          <w:sz w:val="24"/>
          <w:szCs w:val="24"/>
          <w:lang w:eastAsia="en-GB"/>
        </w:rPr>
      </w:pPr>
    </w:p>
    <w:p w:rsidR="00E00B24" w:rsidRDefault="00E00B24" w:rsidP="00CD37FF">
      <w:pPr>
        <w:spacing w:after="0" w:line="240" w:lineRule="auto"/>
        <w:jc w:val="both"/>
        <w:rPr>
          <w:rFonts w:ascii="Times New Roman" w:hAnsi="Times New Roman"/>
          <w:sz w:val="24"/>
          <w:szCs w:val="24"/>
          <w:lang w:eastAsia="en-GB"/>
        </w:rPr>
      </w:pPr>
    </w:p>
    <w:p w:rsidR="00FD368E" w:rsidRDefault="00FD368E" w:rsidP="00CD37FF">
      <w:pPr>
        <w:spacing w:after="0" w:line="240" w:lineRule="auto"/>
        <w:jc w:val="both"/>
        <w:rPr>
          <w:rFonts w:ascii="Times New Roman" w:hAnsi="Times New Roman"/>
          <w:sz w:val="24"/>
          <w:szCs w:val="24"/>
          <w:lang w:eastAsia="en-GB"/>
        </w:rPr>
      </w:pPr>
    </w:p>
    <w:p w:rsidR="005434FC" w:rsidRDefault="005434FC" w:rsidP="00CD37FF">
      <w:pPr>
        <w:spacing w:after="0" w:line="240" w:lineRule="auto"/>
        <w:jc w:val="both"/>
        <w:rPr>
          <w:rFonts w:ascii="Times New Roman" w:hAnsi="Times New Roman"/>
          <w:sz w:val="24"/>
          <w:szCs w:val="24"/>
          <w:lang w:eastAsia="en-GB"/>
        </w:rPr>
      </w:pPr>
    </w:p>
    <w:p w:rsidR="00CC28E4" w:rsidRDefault="00E00B24" w:rsidP="00CC28E4">
      <w:pPr>
        <w:spacing w:after="0" w:line="240" w:lineRule="auto"/>
        <w:jc w:val="center"/>
        <w:rPr>
          <w:rFonts w:ascii="Times New Roman" w:hAnsi="Times New Roman"/>
          <w:sz w:val="24"/>
          <w:szCs w:val="24"/>
          <w:lang w:eastAsia="en-GB"/>
        </w:rPr>
      </w:pPr>
      <w:bookmarkStart w:id="0" w:name="_GoBack"/>
      <w:bookmarkEnd w:id="0"/>
      <w:r>
        <w:rPr>
          <w:rFonts w:ascii="Times New Roman" w:hAnsi="Times New Roman"/>
          <w:sz w:val="24"/>
          <w:szCs w:val="24"/>
          <w:lang w:eastAsia="en-GB"/>
        </w:rPr>
        <w:t xml:space="preserve">Socialinė pedagogė                                                              </w:t>
      </w:r>
      <w:r w:rsidR="00CC28E4">
        <w:rPr>
          <w:rFonts w:ascii="Times New Roman" w:hAnsi="Times New Roman"/>
          <w:sz w:val="24"/>
          <w:szCs w:val="24"/>
          <w:lang w:eastAsia="en-GB"/>
        </w:rPr>
        <w:t xml:space="preserve">                              </w:t>
      </w:r>
      <w:r>
        <w:rPr>
          <w:rFonts w:ascii="Times New Roman" w:hAnsi="Times New Roman"/>
          <w:sz w:val="24"/>
          <w:szCs w:val="24"/>
          <w:lang w:eastAsia="en-GB"/>
        </w:rPr>
        <w:t xml:space="preserve">     </w:t>
      </w:r>
      <w:r w:rsidR="00CC28E4">
        <w:rPr>
          <w:rFonts w:ascii="Times New Roman" w:hAnsi="Times New Roman"/>
          <w:sz w:val="24"/>
          <w:szCs w:val="24"/>
          <w:lang w:eastAsia="en-GB"/>
        </w:rPr>
        <w:t>Jolita Jurkštienė</w:t>
      </w:r>
    </w:p>
    <w:p w:rsidR="00E00B24" w:rsidRDefault="00E00B24" w:rsidP="00CD37FF">
      <w:pPr>
        <w:spacing w:after="0" w:line="240" w:lineRule="auto"/>
        <w:jc w:val="both"/>
        <w:rPr>
          <w:rFonts w:ascii="Times New Roman" w:hAnsi="Times New Roman"/>
          <w:b/>
          <w:sz w:val="24"/>
          <w:szCs w:val="24"/>
          <w:lang w:eastAsia="en-GB"/>
        </w:rPr>
      </w:pPr>
    </w:p>
    <w:p w:rsidR="00E00B24" w:rsidRDefault="00E00B24"/>
    <w:sectPr w:rsidR="00E00B24" w:rsidSect="001D27D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605"/>
    <w:multiLevelType w:val="multilevel"/>
    <w:tmpl w:val="DEC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D0D04"/>
    <w:multiLevelType w:val="hybridMultilevel"/>
    <w:tmpl w:val="BF546C9A"/>
    <w:lvl w:ilvl="0" w:tplc="04270001">
      <w:start w:val="1"/>
      <w:numFmt w:val="bullet"/>
      <w:lvlText w:val=""/>
      <w:lvlJc w:val="left"/>
      <w:pPr>
        <w:tabs>
          <w:tab w:val="num" w:pos="4897"/>
        </w:tabs>
        <w:ind w:left="4897" w:hanging="360"/>
      </w:pPr>
      <w:rPr>
        <w:rFonts w:ascii="Symbol" w:hAnsi="Symbol" w:hint="default"/>
      </w:rPr>
    </w:lvl>
    <w:lvl w:ilvl="1" w:tplc="04270003">
      <w:start w:val="1"/>
      <w:numFmt w:val="decimal"/>
      <w:lvlText w:val="%2."/>
      <w:lvlJc w:val="left"/>
      <w:pPr>
        <w:tabs>
          <w:tab w:val="num" w:pos="513"/>
        </w:tabs>
        <w:ind w:left="513" w:hanging="360"/>
      </w:pPr>
      <w:rPr>
        <w:rFonts w:cs="Times New Roman"/>
      </w:rPr>
    </w:lvl>
    <w:lvl w:ilvl="2" w:tplc="04270005">
      <w:start w:val="1"/>
      <w:numFmt w:val="decimal"/>
      <w:lvlText w:val="%3."/>
      <w:lvlJc w:val="left"/>
      <w:pPr>
        <w:tabs>
          <w:tab w:val="num" w:pos="1233"/>
        </w:tabs>
        <w:ind w:left="1233" w:hanging="360"/>
      </w:pPr>
      <w:rPr>
        <w:rFonts w:cs="Times New Roman"/>
      </w:rPr>
    </w:lvl>
    <w:lvl w:ilvl="3" w:tplc="04270001">
      <w:start w:val="1"/>
      <w:numFmt w:val="decimal"/>
      <w:lvlText w:val="%4."/>
      <w:lvlJc w:val="left"/>
      <w:pPr>
        <w:tabs>
          <w:tab w:val="num" w:pos="1953"/>
        </w:tabs>
        <w:ind w:left="1953" w:hanging="360"/>
      </w:pPr>
      <w:rPr>
        <w:rFonts w:cs="Times New Roman"/>
      </w:rPr>
    </w:lvl>
    <w:lvl w:ilvl="4" w:tplc="04270003">
      <w:start w:val="1"/>
      <w:numFmt w:val="decimal"/>
      <w:lvlText w:val="%5."/>
      <w:lvlJc w:val="left"/>
      <w:pPr>
        <w:tabs>
          <w:tab w:val="num" w:pos="2673"/>
        </w:tabs>
        <w:ind w:left="2673" w:hanging="360"/>
      </w:pPr>
      <w:rPr>
        <w:rFonts w:cs="Times New Roman"/>
      </w:rPr>
    </w:lvl>
    <w:lvl w:ilvl="5" w:tplc="04270005">
      <w:start w:val="1"/>
      <w:numFmt w:val="decimal"/>
      <w:lvlText w:val="%6."/>
      <w:lvlJc w:val="left"/>
      <w:pPr>
        <w:tabs>
          <w:tab w:val="num" w:pos="3393"/>
        </w:tabs>
        <w:ind w:left="3393" w:hanging="360"/>
      </w:pPr>
      <w:rPr>
        <w:rFonts w:cs="Times New Roman"/>
      </w:rPr>
    </w:lvl>
    <w:lvl w:ilvl="6" w:tplc="04270001">
      <w:start w:val="1"/>
      <w:numFmt w:val="decimal"/>
      <w:lvlText w:val="%7."/>
      <w:lvlJc w:val="left"/>
      <w:pPr>
        <w:tabs>
          <w:tab w:val="num" w:pos="4113"/>
        </w:tabs>
        <w:ind w:left="4113" w:hanging="360"/>
      </w:pPr>
      <w:rPr>
        <w:rFonts w:cs="Times New Roman"/>
      </w:rPr>
    </w:lvl>
    <w:lvl w:ilvl="7" w:tplc="04270003">
      <w:start w:val="1"/>
      <w:numFmt w:val="decimal"/>
      <w:lvlText w:val="%8."/>
      <w:lvlJc w:val="left"/>
      <w:pPr>
        <w:tabs>
          <w:tab w:val="num" w:pos="4833"/>
        </w:tabs>
        <w:ind w:left="4833" w:hanging="360"/>
      </w:pPr>
      <w:rPr>
        <w:rFonts w:cs="Times New Roman"/>
      </w:rPr>
    </w:lvl>
    <w:lvl w:ilvl="8" w:tplc="04270005">
      <w:start w:val="1"/>
      <w:numFmt w:val="decimal"/>
      <w:lvlText w:val="%9."/>
      <w:lvlJc w:val="left"/>
      <w:pPr>
        <w:tabs>
          <w:tab w:val="num" w:pos="5553"/>
        </w:tabs>
        <w:ind w:left="5553" w:hanging="360"/>
      </w:pPr>
      <w:rPr>
        <w:rFonts w:cs="Times New Roman"/>
      </w:rPr>
    </w:lvl>
  </w:abstractNum>
  <w:abstractNum w:abstractNumId="2">
    <w:nsid w:val="12196D91"/>
    <w:multiLevelType w:val="multilevel"/>
    <w:tmpl w:val="687E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E55F7"/>
    <w:multiLevelType w:val="multilevel"/>
    <w:tmpl w:val="465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F1E91"/>
    <w:multiLevelType w:val="multilevel"/>
    <w:tmpl w:val="AEB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8422D"/>
    <w:multiLevelType w:val="hybridMultilevel"/>
    <w:tmpl w:val="C2CEDAD0"/>
    <w:lvl w:ilvl="0" w:tplc="331ABE2E">
      <w:start w:val="1"/>
      <w:numFmt w:val="decimal"/>
      <w:lvlText w:val="%1."/>
      <w:lvlJc w:val="left"/>
      <w:pPr>
        <w:tabs>
          <w:tab w:val="num" w:pos="720"/>
        </w:tabs>
        <w:ind w:left="720" w:hanging="360"/>
      </w:pPr>
      <w:rPr>
        <w:rFonts w:cs="Times New Roman"/>
        <w:b w:val="0"/>
      </w:rPr>
    </w:lvl>
    <w:lvl w:ilvl="1" w:tplc="04270001">
      <w:start w:val="1"/>
      <w:numFmt w:val="bullet"/>
      <w:lvlText w:val=""/>
      <w:lvlJc w:val="left"/>
      <w:pPr>
        <w:tabs>
          <w:tab w:val="num" w:pos="1440"/>
        </w:tabs>
        <w:ind w:left="1440" w:hanging="360"/>
      </w:pPr>
      <w:rPr>
        <w:rFonts w:ascii="Symbol" w:hAnsi="Symbol" w:hint="default"/>
        <w:b w:val="0"/>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62A52D53"/>
    <w:multiLevelType w:val="hybridMultilevel"/>
    <w:tmpl w:val="17D22E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67892FE5"/>
    <w:multiLevelType w:val="hybridMultilevel"/>
    <w:tmpl w:val="3CE8F484"/>
    <w:lvl w:ilvl="0" w:tplc="04270001">
      <w:start w:val="1"/>
      <w:numFmt w:val="bullet"/>
      <w:lvlText w:val=""/>
      <w:lvlJc w:val="left"/>
      <w:pPr>
        <w:ind w:left="2280" w:hanging="360"/>
      </w:pPr>
      <w:rPr>
        <w:rFonts w:ascii="Symbol" w:hAnsi="Symbol" w:hint="default"/>
      </w:rPr>
    </w:lvl>
    <w:lvl w:ilvl="1" w:tplc="04270003">
      <w:start w:val="1"/>
      <w:numFmt w:val="bullet"/>
      <w:lvlText w:val="o"/>
      <w:lvlJc w:val="left"/>
      <w:pPr>
        <w:ind w:left="3000" w:hanging="360"/>
      </w:pPr>
      <w:rPr>
        <w:rFonts w:ascii="Courier New" w:hAnsi="Courier New" w:hint="default"/>
      </w:rPr>
    </w:lvl>
    <w:lvl w:ilvl="2" w:tplc="04270005">
      <w:start w:val="1"/>
      <w:numFmt w:val="bullet"/>
      <w:lvlText w:val=""/>
      <w:lvlJc w:val="left"/>
      <w:pPr>
        <w:ind w:left="3720" w:hanging="360"/>
      </w:pPr>
      <w:rPr>
        <w:rFonts w:ascii="Wingdings" w:hAnsi="Wingdings" w:hint="default"/>
      </w:rPr>
    </w:lvl>
    <w:lvl w:ilvl="3" w:tplc="04270001">
      <w:start w:val="1"/>
      <w:numFmt w:val="bullet"/>
      <w:lvlText w:val=""/>
      <w:lvlJc w:val="left"/>
      <w:pPr>
        <w:ind w:left="4440" w:hanging="360"/>
      </w:pPr>
      <w:rPr>
        <w:rFonts w:ascii="Symbol" w:hAnsi="Symbol" w:hint="default"/>
      </w:rPr>
    </w:lvl>
    <w:lvl w:ilvl="4" w:tplc="04270003">
      <w:start w:val="1"/>
      <w:numFmt w:val="bullet"/>
      <w:lvlText w:val="o"/>
      <w:lvlJc w:val="left"/>
      <w:pPr>
        <w:ind w:left="5160" w:hanging="360"/>
      </w:pPr>
      <w:rPr>
        <w:rFonts w:ascii="Courier New" w:hAnsi="Courier New" w:hint="default"/>
      </w:rPr>
    </w:lvl>
    <w:lvl w:ilvl="5" w:tplc="04270005">
      <w:start w:val="1"/>
      <w:numFmt w:val="bullet"/>
      <w:lvlText w:val=""/>
      <w:lvlJc w:val="left"/>
      <w:pPr>
        <w:ind w:left="5880" w:hanging="360"/>
      </w:pPr>
      <w:rPr>
        <w:rFonts w:ascii="Wingdings" w:hAnsi="Wingdings" w:hint="default"/>
      </w:rPr>
    </w:lvl>
    <w:lvl w:ilvl="6" w:tplc="04270001">
      <w:start w:val="1"/>
      <w:numFmt w:val="bullet"/>
      <w:lvlText w:val=""/>
      <w:lvlJc w:val="left"/>
      <w:pPr>
        <w:ind w:left="6600" w:hanging="360"/>
      </w:pPr>
      <w:rPr>
        <w:rFonts w:ascii="Symbol" w:hAnsi="Symbol" w:hint="default"/>
      </w:rPr>
    </w:lvl>
    <w:lvl w:ilvl="7" w:tplc="04270003">
      <w:start w:val="1"/>
      <w:numFmt w:val="bullet"/>
      <w:lvlText w:val="o"/>
      <w:lvlJc w:val="left"/>
      <w:pPr>
        <w:ind w:left="7320" w:hanging="360"/>
      </w:pPr>
      <w:rPr>
        <w:rFonts w:ascii="Courier New" w:hAnsi="Courier New" w:hint="default"/>
      </w:rPr>
    </w:lvl>
    <w:lvl w:ilvl="8" w:tplc="04270005">
      <w:start w:val="1"/>
      <w:numFmt w:val="bullet"/>
      <w:lvlText w:val=""/>
      <w:lvlJc w:val="left"/>
      <w:pPr>
        <w:ind w:left="8040" w:hanging="360"/>
      </w:pPr>
      <w:rPr>
        <w:rFonts w:ascii="Wingdings" w:hAnsi="Wingdings" w:hint="default"/>
      </w:rPr>
    </w:lvl>
  </w:abstractNum>
  <w:abstractNum w:abstractNumId="8">
    <w:nsid w:val="7E7E7EFA"/>
    <w:multiLevelType w:val="multilevel"/>
    <w:tmpl w:val="EB0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D37FF"/>
    <w:rsid w:val="0008420A"/>
    <w:rsid w:val="000D22D3"/>
    <w:rsid w:val="001D27D6"/>
    <w:rsid w:val="002814A5"/>
    <w:rsid w:val="002866D0"/>
    <w:rsid w:val="002C5C14"/>
    <w:rsid w:val="002E5533"/>
    <w:rsid w:val="003760B4"/>
    <w:rsid w:val="004143AC"/>
    <w:rsid w:val="00446620"/>
    <w:rsid w:val="00522699"/>
    <w:rsid w:val="00535B6E"/>
    <w:rsid w:val="005434FC"/>
    <w:rsid w:val="00557822"/>
    <w:rsid w:val="00582D5C"/>
    <w:rsid w:val="006F689F"/>
    <w:rsid w:val="007D0E39"/>
    <w:rsid w:val="008D3A23"/>
    <w:rsid w:val="008D6E3B"/>
    <w:rsid w:val="009420C4"/>
    <w:rsid w:val="00A44C0C"/>
    <w:rsid w:val="00A6038C"/>
    <w:rsid w:val="00BD3B0F"/>
    <w:rsid w:val="00CC28E4"/>
    <w:rsid w:val="00CD37FF"/>
    <w:rsid w:val="00D243B3"/>
    <w:rsid w:val="00D31DD6"/>
    <w:rsid w:val="00E00B24"/>
    <w:rsid w:val="00E35F49"/>
    <w:rsid w:val="00E37AEF"/>
    <w:rsid w:val="00ED4CFF"/>
    <w:rsid w:val="00F36BC7"/>
    <w:rsid w:val="00FD3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37FF"/>
    <w:pPr>
      <w:spacing w:after="160" w:line="254"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D37FF"/>
    <w:pPr>
      <w:ind w:left="720"/>
      <w:contextualSpacing/>
    </w:pPr>
  </w:style>
  <w:style w:type="paragraph" w:styleId="Debesliotekstas">
    <w:name w:val="Balloon Text"/>
    <w:basedOn w:val="prastasis"/>
    <w:link w:val="DebesliotekstasDiagrama"/>
    <w:uiPriority w:val="99"/>
    <w:semiHidden/>
    <w:rsid w:val="00A603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A603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6204284">
      <w:bodyDiv w:val="1"/>
      <w:marLeft w:val="0"/>
      <w:marRight w:val="0"/>
      <w:marTop w:val="0"/>
      <w:marBottom w:val="0"/>
      <w:divBdr>
        <w:top w:val="none" w:sz="0" w:space="0" w:color="auto"/>
        <w:left w:val="none" w:sz="0" w:space="0" w:color="auto"/>
        <w:bottom w:val="none" w:sz="0" w:space="0" w:color="auto"/>
        <w:right w:val="none" w:sz="0" w:space="0" w:color="auto"/>
      </w:divBdr>
    </w:div>
    <w:div w:id="1314800761">
      <w:bodyDiv w:val="1"/>
      <w:marLeft w:val="0"/>
      <w:marRight w:val="0"/>
      <w:marTop w:val="0"/>
      <w:marBottom w:val="0"/>
      <w:divBdr>
        <w:top w:val="none" w:sz="0" w:space="0" w:color="auto"/>
        <w:left w:val="none" w:sz="0" w:space="0" w:color="auto"/>
        <w:bottom w:val="none" w:sz="0" w:space="0" w:color="auto"/>
        <w:right w:val="none" w:sz="0" w:space="0" w:color="auto"/>
      </w:divBdr>
    </w:div>
    <w:div w:id="1786194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701</Words>
  <Characters>4001</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jaunimas</dc:creator>
  <cp:lastModifiedBy>Windows User</cp:lastModifiedBy>
  <cp:revision>9</cp:revision>
  <cp:lastPrinted>2020-01-15T13:07:00Z</cp:lastPrinted>
  <dcterms:created xsi:type="dcterms:W3CDTF">2019-01-15T09:46:00Z</dcterms:created>
  <dcterms:modified xsi:type="dcterms:W3CDTF">2021-01-26T07:13:00Z</dcterms:modified>
</cp:coreProperties>
</file>